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D049C2">
        <w:tc>
          <w:tcPr>
            <w:tcW w:w="9639" w:type="dxa"/>
          </w:tcPr>
          <w:p w:rsidR="00D11921" w:rsidRPr="00D049C2" w:rsidRDefault="00D11921" w:rsidP="00D11921">
            <w:pPr>
              <w:rPr>
                <w:rFonts w:ascii="Seravek ExtraLight" w:hAnsi="Seravek ExtraLight"/>
                <w:b/>
                <w:color w:val="2FC3C1"/>
                <w:sz w:val="52"/>
                <w:lang w:val="fr-FR"/>
              </w:rPr>
            </w:pPr>
          </w:p>
        </w:tc>
      </w:tr>
      <w:tr w:rsidR="00B520C6" w:rsidRPr="00D049C2">
        <w:tc>
          <w:tcPr>
            <w:tcW w:w="9639" w:type="dxa"/>
          </w:tcPr>
          <w:p w:rsidR="00B520C6" w:rsidRPr="00D049C2" w:rsidRDefault="00291B2E" w:rsidP="00D11921">
            <w:pPr>
              <w:rPr>
                <w:rFonts w:ascii="Seravek ExtraLight" w:hAnsi="Seravek ExtraLight"/>
                <w:b/>
                <w:color w:val="2FC3C1"/>
                <w:sz w:val="52"/>
                <w:lang w:val="fr-FR"/>
              </w:rPr>
            </w:pPr>
            <w:r w:rsidRPr="00D049C2">
              <w:rPr>
                <w:rFonts w:ascii="Seravek ExtraLight" w:hAnsi="Seravek ExtraLight"/>
                <w:b/>
                <w:color w:val="2FC3C1"/>
                <w:sz w:val="52"/>
                <w:lang w:val="fr-FR"/>
              </w:rPr>
              <w:t>MODULE 5</w:t>
            </w:r>
            <w:r w:rsidRPr="00D049C2">
              <w:rPr>
                <w:rFonts w:ascii="Seravek ExtraLight" w:hAnsi="Seravek ExtraLight"/>
                <w:b/>
                <w:color w:val="2FC3C1"/>
                <w:sz w:val="52"/>
                <w:lang w:val="fr-FR"/>
              </w:rPr>
              <w:softHyphen/>
              <w:t>–</w:t>
            </w:r>
            <w:r w:rsidR="00D049C2" w:rsidRPr="00D049C2">
              <w:rPr>
                <w:lang w:val="fr-FR"/>
              </w:rPr>
              <w:t xml:space="preserve"> </w:t>
            </w:r>
            <w:r w:rsidR="00D049C2" w:rsidRPr="00D049C2">
              <w:rPr>
                <w:rFonts w:ascii="Seravek ExtraLight" w:hAnsi="Seravek ExtraLight"/>
                <w:b/>
                <w:color w:val="2FC3C1"/>
                <w:sz w:val="52"/>
                <w:lang w:val="fr-FR"/>
              </w:rPr>
              <w:t>ALLER PLUS LOIN</w:t>
            </w:r>
          </w:p>
        </w:tc>
      </w:tr>
      <w:tr w:rsidR="00B520C6" w:rsidRPr="00D049C2">
        <w:tc>
          <w:tcPr>
            <w:tcW w:w="9639" w:type="dxa"/>
          </w:tcPr>
          <w:p w:rsidR="00B520C6" w:rsidRPr="00D049C2" w:rsidRDefault="00B520C6" w:rsidP="00244957">
            <w:pPr>
              <w:rPr>
                <w:rFonts w:ascii="Seravek ExtraLight" w:hAnsi="Seravek ExtraLight"/>
                <w:b/>
                <w:color w:val="2FC3C1"/>
                <w:lang w:val="fr-FR"/>
              </w:rPr>
            </w:pPr>
          </w:p>
        </w:tc>
      </w:tr>
    </w:tbl>
    <w:p w:rsidR="00B520C6" w:rsidRPr="00D049C2" w:rsidRDefault="00B520C6">
      <w:pPr>
        <w:rPr>
          <w:lang w:val="fr-FR"/>
        </w:rPr>
      </w:pPr>
    </w:p>
    <w:p w:rsidR="0031723E" w:rsidRPr="00D049C2" w:rsidRDefault="0031723E" w:rsidP="0031723E">
      <w:pPr>
        <w:pStyle w:val="HeadingMain"/>
        <w:rPr>
          <w:rFonts w:ascii="Seravek" w:hAnsi="Seravek"/>
          <w:color w:val="FFFFFF" w:themeColor="background1"/>
          <w:sz w:val="36"/>
          <w:lang w:val="fr-FR"/>
        </w:rPr>
      </w:pPr>
      <w:r w:rsidRPr="00D049C2">
        <w:rPr>
          <w:rFonts w:ascii="Seravek" w:hAnsi="Seravek"/>
          <w:color w:val="FFFFFF" w:themeColor="background1"/>
          <w:sz w:val="36"/>
          <w:lang w:val="fr-FR"/>
        </w:rPr>
        <w:t>EN QUOI CONSISTE CE DOCUMENT?</w:t>
      </w:r>
    </w:p>
    <w:p w:rsidR="00206602" w:rsidRPr="00D049C2" w:rsidRDefault="00206602" w:rsidP="0025396D">
      <w:pPr>
        <w:ind w:left="284" w:right="304"/>
        <w:rPr>
          <w:sz w:val="20"/>
          <w:lang w:val="fr-FR"/>
        </w:rPr>
      </w:pPr>
    </w:p>
    <w:p w:rsidR="00D049C2" w:rsidRPr="00D049C2" w:rsidRDefault="00D049C2" w:rsidP="00D049C2">
      <w:pPr>
        <w:ind w:left="284" w:right="304"/>
        <w:rPr>
          <w:rFonts w:ascii="Seravek" w:hAnsi="Seravek"/>
          <w:sz w:val="20"/>
          <w:lang w:val="fr-FR"/>
        </w:rPr>
      </w:pPr>
      <w:bookmarkStart w:id="0" w:name="OLE_LINK1"/>
      <w:r w:rsidRPr="00D049C2">
        <w:rPr>
          <w:rFonts w:ascii="Seravek" w:hAnsi="Seravek"/>
          <w:sz w:val="20"/>
          <w:lang w:val="fr-FR"/>
        </w:rPr>
        <w:t>Ce briefing résume les options parmi celles qui vous sont offertes maintenant que vous êtes sur le point de terminer cette formation. En tirant parti de ces avantages, vous contribuerez à votre croissance en tant qu’hôte et vous offrirons le soutien de la communauté mondiale du labyrinthe</w:t>
      </w:r>
    </w:p>
    <w:p w:rsidR="00D049C2" w:rsidRPr="00D049C2" w:rsidRDefault="00D049C2" w:rsidP="00D049C2">
      <w:pPr>
        <w:ind w:left="284" w:right="304"/>
        <w:rPr>
          <w:rFonts w:ascii="Seravek" w:hAnsi="Seravek"/>
          <w:sz w:val="20"/>
          <w:lang w:val="fr-FR"/>
        </w:rPr>
      </w:pPr>
    </w:p>
    <w:p w:rsidR="00D962A0" w:rsidRPr="00D049C2" w:rsidRDefault="00D049C2" w:rsidP="00D049C2">
      <w:pPr>
        <w:ind w:left="284" w:right="304"/>
        <w:rPr>
          <w:rFonts w:ascii="Seravek" w:hAnsi="Seravek"/>
          <w:sz w:val="20"/>
          <w:lang w:val="fr-FR"/>
        </w:rPr>
      </w:pPr>
      <w:r w:rsidRPr="00D049C2">
        <w:rPr>
          <w:rFonts w:ascii="Seravek" w:hAnsi="Seravek"/>
          <w:sz w:val="20"/>
          <w:lang w:val="fr-FR"/>
        </w:rPr>
        <w:t>En particulier, nous considérons</w:t>
      </w:r>
      <w:r w:rsidR="00D962A0" w:rsidRPr="00D049C2">
        <w:rPr>
          <w:rFonts w:ascii="Seravek" w:hAnsi="Seravek"/>
          <w:sz w:val="20"/>
          <w:lang w:val="fr-FR"/>
        </w:rPr>
        <w:t>:</w:t>
      </w:r>
    </w:p>
    <w:p w:rsidR="00F10147" w:rsidRPr="00D049C2" w:rsidRDefault="00D962A0" w:rsidP="003651B1">
      <w:pPr>
        <w:ind w:left="284" w:right="304"/>
        <w:rPr>
          <w:rFonts w:ascii="Seravek" w:hAnsi="Seravek"/>
          <w:sz w:val="20"/>
          <w:lang w:val="fr-FR"/>
        </w:rPr>
      </w:pPr>
      <w:r w:rsidRPr="00D049C2">
        <w:rPr>
          <w:rFonts w:ascii="Seravek" w:hAnsi="Seravek"/>
          <w:sz w:val="20"/>
          <w:lang w:val="fr-FR"/>
        </w:rPr>
        <w:t xml:space="preserve"> </w:t>
      </w:r>
    </w:p>
    <w:p w:rsidR="00D049C2" w:rsidRPr="00D049C2" w:rsidRDefault="00D049C2" w:rsidP="00D049C2">
      <w:pPr>
        <w:pStyle w:val="ListParagraph"/>
        <w:numPr>
          <w:ilvl w:val="1"/>
          <w:numId w:val="29"/>
        </w:numPr>
        <w:ind w:right="304"/>
        <w:rPr>
          <w:rFonts w:ascii="Seravek" w:hAnsi="Seravek"/>
          <w:sz w:val="20"/>
          <w:lang w:val="fr-FR"/>
        </w:rPr>
      </w:pPr>
      <w:r w:rsidRPr="00D049C2">
        <w:rPr>
          <w:rFonts w:ascii="Seravek" w:hAnsi="Seravek"/>
          <w:sz w:val="20"/>
          <w:lang w:val="fr-FR"/>
        </w:rPr>
        <w:t xml:space="preserve">Pratique réflexive et </w:t>
      </w:r>
      <w:proofErr w:type="spellStart"/>
      <w:r w:rsidRPr="00D049C2">
        <w:rPr>
          <w:rFonts w:ascii="Seravek" w:hAnsi="Seravek"/>
          <w:sz w:val="20"/>
          <w:lang w:val="fr-FR"/>
        </w:rPr>
        <w:t>auto-apprentissage</w:t>
      </w:r>
      <w:proofErr w:type="spellEnd"/>
      <w:r w:rsidRPr="00D049C2">
        <w:rPr>
          <w:rFonts w:ascii="Seravek" w:hAnsi="Seravek"/>
          <w:sz w:val="20"/>
          <w:lang w:val="fr-FR"/>
        </w:rPr>
        <w:t xml:space="preserve"> continu</w:t>
      </w:r>
    </w:p>
    <w:p w:rsidR="00D049C2" w:rsidRPr="00D049C2" w:rsidRDefault="00D049C2" w:rsidP="00D049C2">
      <w:pPr>
        <w:pStyle w:val="ListParagraph"/>
        <w:numPr>
          <w:ilvl w:val="1"/>
          <w:numId w:val="29"/>
        </w:numPr>
        <w:ind w:right="304"/>
        <w:rPr>
          <w:rFonts w:ascii="Seravek" w:hAnsi="Seravek"/>
          <w:sz w:val="20"/>
          <w:lang w:val="fr-FR"/>
        </w:rPr>
      </w:pPr>
      <w:r w:rsidRPr="00D049C2">
        <w:rPr>
          <w:rFonts w:ascii="Seravek" w:hAnsi="Seravek"/>
          <w:sz w:val="20"/>
          <w:lang w:val="fr-FR"/>
        </w:rPr>
        <w:t>Options de développement disponibles pour vous</w:t>
      </w:r>
    </w:p>
    <w:p w:rsidR="00D962A0" w:rsidRPr="00D049C2" w:rsidRDefault="00D049C2" w:rsidP="00D049C2">
      <w:pPr>
        <w:pStyle w:val="ListParagraph"/>
        <w:numPr>
          <w:ilvl w:val="1"/>
          <w:numId w:val="29"/>
        </w:numPr>
        <w:ind w:right="304"/>
        <w:rPr>
          <w:rFonts w:ascii="Seravek" w:hAnsi="Seravek"/>
          <w:sz w:val="20"/>
          <w:lang w:val="fr-FR"/>
        </w:rPr>
      </w:pPr>
      <w:r w:rsidRPr="00D049C2">
        <w:rPr>
          <w:rFonts w:ascii="Seravek" w:hAnsi="Seravek"/>
          <w:sz w:val="20"/>
          <w:lang w:val="fr-FR"/>
        </w:rPr>
        <w:t>Aide disponible auprès de la communauté mondiale des labyrinthes</w:t>
      </w:r>
      <w:r w:rsidR="00D962A0" w:rsidRPr="00D049C2">
        <w:rPr>
          <w:rFonts w:ascii="Seravek" w:hAnsi="Seravek"/>
          <w:sz w:val="20"/>
          <w:lang w:val="fr-FR"/>
        </w:rPr>
        <w:t>.</w:t>
      </w:r>
    </w:p>
    <w:p w:rsidR="00F10147" w:rsidRPr="00D049C2" w:rsidRDefault="00F10147" w:rsidP="003651B1">
      <w:pPr>
        <w:ind w:left="284" w:right="304"/>
        <w:rPr>
          <w:rFonts w:ascii="Seravek" w:hAnsi="Seravek"/>
          <w:sz w:val="20"/>
          <w:lang w:val="fr-FR"/>
        </w:rPr>
      </w:pPr>
    </w:p>
    <w:bookmarkEnd w:id="0"/>
    <w:p w:rsidR="00D049C2" w:rsidRPr="00D049C2" w:rsidRDefault="00D049C2" w:rsidP="00D049C2">
      <w:pPr>
        <w:ind w:left="284" w:right="304"/>
        <w:rPr>
          <w:rFonts w:ascii="Seravek" w:hAnsi="Seravek"/>
          <w:sz w:val="20"/>
          <w:lang w:val="fr-FR"/>
        </w:rPr>
      </w:pPr>
      <w:r w:rsidRPr="00D049C2">
        <w:rPr>
          <w:rFonts w:ascii="Seravek" w:hAnsi="Seravek"/>
          <w:sz w:val="20"/>
          <w:lang w:val="fr-FR"/>
        </w:rPr>
        <w:t>Après avoir suivi ce module, vous devriez être bien placé pour répondre à la question suivante: où pourrais-je aller pour continuer à développer mon expérience et ma pratique dans le labyrinthe?</w:t>
      </w:r>
    </w:p>
    <w:p w:rsidR="00D049C2" w:rsidRPr="00D049C2" w:rsidRDefault="00D049C2" w:rsidP="00D049C2">
      <w:pPr>
        <w:ind w:left="284" w:right="304"/>
        <w:rPr>
          <w:rFonts w:ascii="Seravek" w:hAnsi="Seravek"/>
          <w:sz w:val="20"/>
          <w:lang w:val="fr-FR"/>
        </w:rPr>
      </w:pPr>
    </w:p>
    <w:p w:rsidR="00D962A0" w:rsidRPr="00D049C2" w:rsidRDefault="00D049C2" w:rsidP="00D049C2">
      <w:pPr>
        <w:ind w:left="284" w:right="304"/>
        <w:rPr>
          <w:rFonts w:ascii="Seravek" w:hAnsi="Seravek"/>
          <w:sz w:val="20"/>
          <w:lang w:val="fr-FR"/>
        </w:rPr>
      </w:pPr>
      <w:r w:rsidRPr="00D049C2">
        <w:rPr>
          <w:rFonts w:ascii="Seravek" w:hAnsi="Seravek"/>
          <w:sz w:val="20"/>
          <w:lang w:val="fr-FR"/>
        </w:rPr>
        <w:t>Travailler à travers le module</w:t>
      </w:r>
      <w:r w:rsidR="00D962A0" w:rsidRPr="00D049C2">
        <w:rPr>
          <w:rFonts w:ascii="Seravek" w:hAnsi="Seravek"/>
          <w:sz w:val="20"/>
          <w:lang w:val="fr-FR"/>
        </w:rPr>
        <w:t>:</w:t>
      </w:r>
    </w:p>
    <w:p w:rsidR="00D962A0" w:rsidRPr="00D049C2" w:rsidRDefault="00D962A0" w:rsidP="00D962A0">
      <w:pPr>
        <w:ind w:left="284" w:right="304"/>
        <w:rPr>
          <w:rFonts w:ascii="Seravek" w:hAnsi="Seravek"/>
          <w:sz w:val="20"/>
          <w:lang w:val="fr-FR"/>
        </w:rPr>
      </w:pPr>
    </w:p>
    <w:p w:rsidR="00D049C2" w:rsidRPr="00D049C2" w:rsidRDefault="00D049C2" w:rsidP="00D049C2">
      <w:pPr>
        <w:pStyle w:val="ListParagraph"/>
        <w:numPr>
          <w:ilvl w:val="1"/>
          <w:numId w:val="29"/>
        </w:numPr>
        <w:tabs>
          <w:tab w:val="left" w:pos="1701"/>
        </w:tabs>
        <w:ind w:left="1418" w:right="304" w:firstLine="0"/>
        <w:rPr>
          <w:rFonts w:ascii="Seravek" w:hAnsi="Seravek"/>
          <w:sz w:val="20"/>
          <w:lang w:val="fr-FR"/>
        </w:rPr>
      </w:pPr>
      <w:r w:rsidRPr="00D049C2">
        <w:rPr>
          <w:rFonts w:ascii="Seravek" w:hAnsi="Seravek"/>
          <w:b/>
          <w:sz w:val="20"/>
          <w:lang w:val="fr-FR"/>
        </w:rPr>
        <w:t>Lisez et réfléchissez</w:t>
      </w:r>
      <w:r w:rsidRPr="00D049C2">
        <w:rPr>
          <w:rFonts w:ascii="Seravek" w:hAnsi="Seravek"/>
          <w:sz w:val="20"/>
          <w:lang w:val="fr-FR"/>
        </w:rPr>
        <w:t xml:space="preserve"> sur CES NOTES.</w:t>
      </w:r>
    </w:p>
    <w:p w:rsidR="00D049C2" w:rsidRPr="00D049C2" w:rsidRDefault="00D049C2" w:rsidP="00D049C2">
      <w:pPr>
        <w:pStyle w:val="ListParagraph"/>
        <w:numPr>
          <w:ilvl w:val="1"/>
          <w:numId w:val="29"/>
        </w:numPr>
        <w:tabs>
          <w:tab w:val="left" w:pos="1701"/>
        </w:tabs>
        <w:ind w:left="1701" w:right="304" w:hanging="283"/>
        <w:rPr>
          <w:rFonts w:ascii="Seravek" w:hAnsi="Seravek"/>
          <w:sz w:val="20"/>
          <w:lang w:val="fr-FR"/>
        </w:rPr>
      </w:pPr>
      <w:r w:rsidRPr="00D049C2">
        <w:rPr>
          <w:rFonts w:ascii="Seravek" w:hAnsi="Seravek"/>
          <w:b/>
          <w:sz w:val="20"/>
          <w:lang w:val="fr-FR"/>
        </w:rPr>
        <w:t>Regardez la vidéo</w:t>
      </w:r>
      <w:r w:rsidRPr="00D049C2">
        <w:rPr>
          <w:rFonts w:ascii="Seravek" w:hAnsi="Seravek"/>
          <w:sz w:val="20"/>
          <w:lang w:val="fr-FR"/>
        </w:rPr>
        <w:t xml:space="preserve">. [Cliquez sur le bouton Paramètres dans la fenêtre vidéo de </w:t>
      </w:r>
      <w:proofErr w:type="spellStart"/>
      <w:r w:rsidRPr="00D049C2">
        <w:rPr>
          <w:rFonts w:ascii="Seravek" w:hAnsi="Seravek"/>
          <w:sz w:val="20"/>
          <w:lang w:val="fr-FR"/>
        </w:rPr>
        <w:t>YouTube</w:t>
      </w:r>
      <w:proofErr w:type="spellEnd"/>
      <w:r w:rsidRPr="00D049C2">
        <w:rPr>
          <w:rFonts w:ascii="Seravek" w:hAnsi="Seravek"/>
          <w:sz w:val="20"/>
          <w:lang w:val="fr-FR"/>
        </w:rPr>
        <w:t xml:space="preserve"> pour sélectionner les sous-titres pour votre langue]</w:t>
      </w:r>
    </w:p>
    <w:p w:rsidR="00D962A0" w:rsidRPr="00D049C2" w:rsidRDefault="00D049C2" w:rsidP="00D049C2">
      <w:pPr>
        <w:pStyle w:val="ListParagraph"/>
        <w:numPr>
          <w:ilvl w:val="1"/>
          <w:numId w:val="29"/>
        </w:numPr>
        <w:tabs>
          <w:tab w:val="left" w:pos="1701"/>
        </w:tabs>
        <w:ind w:left="1418" w:right="304" w:firstLine="0"/>
        <w:rPr>
          <w:rFonts w:ascii="Seravek" w:hAnsi="Seravek"/>
          <w:sz w:val="20"/>
          <w:lang w:val="fr-FR"/>
        </w:rPr>
      </w:pPr>
      <w:r w:rsidRPr="00D049C2">
        <w:rPr>
          <w:rFonts w:ascii="Seravek" w:hAnsi="Seravek"/>
          <w:sz w:val="20"/>
          <w:lang w:val="fr-FR"/>
        </w:rPr>
        <w:t xml:space="preserve">Travailler à travers </w:t>
      </w:r>
      <w:r w:rsidRPr="00D049C2">
        <w:rPr>
          <w:rFonts w:ascii="Seravek" w:hAnsi="Seravek"/>
          <w:b/>
          <w:sz w:val="20"/>
          <w:lang w:val="fr-FR"/>
        </w:rPr>
        <w:t>l'exercice réfléchissant</w:t>
      </w:r>
      <w:r w:rsidR="00D962A0" w:rsidRPr="00D049C2">
        <w:rPr>
          <w:rFonts w:ascii="Seravek" w:hAnsi="Seravek"/>
          <w:sz w:val="20"/>
          <w:lang w:val="fr-FR"/>
        </w:rPr>
        <w:t>.</w:t>
      </w:r>
    </w:p>
    <w:p w:rsidR="00D962A0" w:rsidRPr="00D049C2" w:rsidRDefault="00D962A0" w:rsidP="00D962A0">
      <w:pPr>
        <w:ind w:right="304"/>
        <w:rPr>
          <w:rFonts w:ascii="Seravek" w:hAnsi="Seravek"/>
          <w:sz w:val="20"/>
          <w:lang w:val="fr-FR"/>
        </w:rPr>
      </w:pPr>
    </w:p>
    <w:p w:rsidR="00367D24" w:rsidRPr="00D049C2" w:rsidRDefault="00D049C2" w:rsidP="00D962A0">
      <w:pPr>
        <w:ind w:left="284" w:right="304"/>
        <w:rPr>
          <w:rFonts w:ascii="Lucida Handwriting" w:hAnsi="Lucida Handwriting"/>
          <w:lang w:val="fr-FR"/>
        </w:rPr>
      </w:pPr>
      <w:r w:rsidRPr="00D049C2">
        <w:rPr>
          <w:rFonts w:ascii="Seravek" w:hAnsi="Seravek"/>
          <w:sz w:val="20"/>
          <w:lang w:val="fr-FR"/>
        </w:rPr>
        <w:t>N'oubliez pas que vous pouvez NOUS CONTACTER si vous avez des questions ou des réflexions que vous souhaitez partager.</w:t>
      </w:r>
    </w:p>
    <w:p w:rsidR="00D962A0" w:rsidRPr="00D049C2" w:rsidRDefault="00D962A0" w:rsidP="00D962A0">
      <w:pPr>
        <w:ind w:right="304"/>
        <w:rPr>
          <w:sz w:val="20"/>
          <w:lang w:val="fr-FR"/>
        </w:rPr>
      </w:pPr>
    </w:p>
    <w:p w:rsidR="00D962A0" w:rsidRPr="00D049C2" w:rsidRDefault="00DD2C3D" w:rsidP="00D962A0">
      <w:pPr>
        <w:shd w:val="clear" w:color="auto" w:fill="37E5E4"/>
        <w:ind w:left="284" w:right="304"/>
        <w:rPr>
          <w:rFonts w:ascii="Seravek" w:hAnsi="Seravek"/>
          <w:color w:val="000000" w:themeColor="text1"/>
          <w:lang w:val="fr-FR"/>
        </w:rPr>
      </w:pPr>
      <w:r w:rsidRPr="00D049C2">
        <w:rPr>
          <w:rFonts w:ascii="Seravek" w:hAnsi="Seravek"/>
          <w:color w:val="000000" w:themeColor="text1"/>
          <w:lang w:val="fr-FR"/>
        </w:rPr>
        <w:t>1. PRATIQUE REFLECHISSANTE ET APPRENTISSAGE</w:t>
      </w:r>
    </w:p>
    <w:p w:rsidR="00D962A0" w:rsidRPr="00D049C2" w:rsidRDefault="00D962A0" w:rsidP="00D962A0">
      <w:pPr>
        <w:ind w:left="2552" w:right="304"/>
        <w:rPr>
          <w:sz w:val="20"/>
          <w:lang w:val="fr-FR"/>
        </w:rPr>
      </w:pPr>
    </w:p>
    <w:p w:rsidR="00597597" w:rsidRDefault="00597597" w:rsidP="00597597">
      <w:pPr>
        <w:pStyle w:val="ListParagraph"/>
        <w:numPr>
          <w:ilvl w:val="0"/>
          <w:numId w:val="29"/>
        </w:numPr>
        <w:tabs>
          <w:tab w:val="clear" w:pos="568"/>
          <w:tab w:val="num" w:pos="709"/>
        </w:tabs>
        <w:ind w:left="709" w:right="304" w:hanging="142"/>
        <w:rPr>
          <w:rFonts w:ascii="Seravek" w:hAnsi="Seravek"/>
          <w:sz w:val="20"/>
          <w:lang w:val="fr-FR"/>
        </w:rPr>
      </w:pPr>
      <w:r w:rsidRPr="00597597">
        <w:rPr>
          <w:rFonts w:ascii="Seravek" w:hAnsi="Seravek"/>
          <w:sz w:val="20"/>
          <w:lang w:val="fr-FR"/>
        </w:rPr>
        <w:t>L’</w:t>
      </w:r>
      <w:proofErr w:type="spellStart"/>
      <w:r w:rsidRPr="00597597">
        <w:rPr>
          <w:rFonts w:ascii="Seravek" w:hAnsi="Seravek"/>
          <w:sz w:val="20"/>
          <w:lang w:val="fr-FR"/>
        </w:rPr>
        <w:t>auto-réflexion</w:t>
      </w:r>
      <w:proofErr w:type="spellEnd"/>
      <w:r w:rsidRPr="00597597">
        <w:rPr>
          <w:rFonts w:ascii="Seravek" w:hAnsi="Seravek"/>
          <w:sz w:val="20"/>
          <w:lang w:val="fr-FR"/>
        </w:rPr>
        <w:t xml:space="preserve"> est l’un des moyens les plus efficaces de développer votre pratique d’hébergement labyrinthe. Après chaque promenade, prenez le temps de réfléchir à ce qui pourrait vous arriver. Cela pourrait inclure:</w:t>
      </w:r>
    </w:p>
    <w:p w:rsidR="00597597" w:rsidRPr="00597597" w:rsidRDefault="00597597" w:rsidP="00DD35CB">
      <w:pPr>
        <w:pStyle w:val="ListParagraph"/>
        <w:ind w:left="709" w:right="304"/>
        <w:rPr>
          <w:rFonts w:ascii="Seravek" w:hAnsi="Seravek"/>
          <w:sz w:val="20"/>
          <w:lang w:val="fr-FR"/>
        </w:rPr>
      </w:pPr>
    </w:p>
    <w:p w:rsidR="00597597" w:rsidRPr="00597597" w:rsidRDefault="00597597" w:rsidP="00597597">
      <w:pPr>
        <w:pStyle w:val="ListParagraph"/>
        <w:numPr>
          <w:ilvl w:val="1"/>
          <w:numId w:val="29"/>
        </w:numPr>
        <w:tabs>
          <w:tab w:val="num" w:pos="709"/>
          <w:tab w:val="left" w:pos="1701"/>
        </w:tabs>
        <w:ind w:left="1701" w:right="304" w:hanging="283"/>
        <w:rPr>
          <w:rFonts w:ascii="Seravek" w:hAnsi="Seravek"/>
          <w:sz w:val="20"/>
          <w:lang w:val="fr-FR"/>
        </w:rPr>
      </w:pPr>
      <w:r w:rsidRPr="00597597">
        <w:rPr>
          <w:rFonts w:ascii="Seravek" w:hAnsi="Seravek"/>
          <w:sz w:val="20"/>
          <w:lang w:val="fr-FR"/>
        </w:rPr>
        <w:t xml:space="preserve">Qu'est-ce qui vous </w:t>
      </w:r>
      <w:proofErr w:type="gramStart"/>
      <w:r w:rsidRPr="00597597">
        <w:rPr>
          <w:rFonts w:ascii="Seravek" w:hAnsi="Seravek"/>
          <w:sz w:val="20"/>
          <w:lang w:val="fr-FR"/>
        </w:rPr>
        <w:t>a</w:t>
      </w:r>
      <w:proofErr w:type="gramEnd"/>
      <w:r w:rsidRPr="00597597">
        <w:rPr>
          <w:rFonts w:ascii="Seravek" w:hAnsi="Seravek"/>
          <w:sz w:val="20"/>
          <w:lang w:val="fr-FR"/>
        </w:rPr>
        <w:t xml:space="preserve"> semblé bien aller? Qu'est-ce qui semblait bien fonctionner?</w:t>
      </w:r>
    </w:p>
    <w:p w:rsidR="00597597" w:rsidRPr="00597597" w:rsidRDefault="00597597" w:rsidP="00597597">
      <w:pPr>
        <w:pStyle w:val="ListParagraph"/>
        <w:numPr>
          <w:ilvl w:val="1"/>
          <w:numId w:val="29"/>
        </w:numPr>
        <w:tabs>
          <w:tab w:val="num" w:pos="709"/>
          <w:tab w:val="left" w:pos="1701"/>
        </w:tabs>
        <w:ind w:left="1701" w:right="304" w:hanging="283"/>
        <w:rPr>
          <w:rFonts w:ascii="Seravek" w:hAnsi="Seravek"/>
          <w:sz w:val="20"/>
          <w:lang w:val="fr-FR"/>
        </w:rPr>
      </w:pPr>
      <w:r w:rsidRPr="00597597">
        <w:rPr>
          <w:rFonts w:ascii="Seravek" w:hAnsi="Seravek"/>
          <w:sz w:val="20"/>
          <w:lang w:val="fr-FR"/>
        </w:rPr>
        <w:t>Que pensez-vous, le cas échéant, que vous pourriez aborder de manière différente, qu'il s'agisse d'une amélioration ou non, ou simplement d'essayer une approche alternative?</w:t>
      </w:r>
    </w:p>
    <w:p w:rsidR="00597597" w:rsidRPr="00597597" w:rsidRDefault="00597597" w:rsidP="00597597">
      <w:pPr>
        <w:pStyle w:val="ListParagraph"/>
        <w:numPr>
          <w:ilvl w:val="1"/>
          <w:numId w:val="29"/>
        </w:numPr>
        <w:tabs>
          <w:tab w:val="num" w:pos="709"/>
          <w:tab w:val="left" w:pos="1701"/>
        </w:tabs>
        <w:ind w:left="1701" w:right="304" w:hanging="283"/>
        <w:rPr>
          <w:rFonts w:ascii="Seravek" w:hAnsi="Seravek"/>
          <w:sz w:val="20"/>
          <w:lang w:val="fr-FR"/>
        </w:rPr>
      </w:pPr>
      <w:r w:rsidRPr="00597597">
        <w:rPr>
          <w:rFonts w:ascii="Seravek" w:hAnsi="Seravek"/>
          <w:sz w:val="20"/>
          <w:lang w:val="fr-FR"/>
        </w:rPr>
        <w:t>Dans quelle mesure, le cas échéant, votre sens de «l'espace réservé» se développe-t-il?</w:t>
      </w:r>
    </w:p>
    <w:p w:rsidR="00597597" w:rsidRPr="00597597" w:rsidRDefault="00597597" w:rsidP="00597597">
      <w:pPr>
        <w:pStyle w:val="ListParagraph"/>
        <w:numPr>
          <w:ilvl w:val="1"/>
          <w:numId w:val="29"/>
        </w:numPr>
        <w:tabs>
          <w:tab w:val="num" w:pos="709"/>
          <w:tab w:val="left" w:pos="1701"/>
        </w:tabs>
        <w:ind w:left="1701" w:right="304" w:hanging="283"/>
        <w:rPr>
          <w:rFonts w:ascii="Seravek" w:hAnsi="Seravek"/>
          <w:sz w:val="20"/>
          <w:lang w:val="fr-FR"/>
        </w:rPr>
      </w:pPr>
      <w:r w:rsidRPr="00597597">
        <w:rPr>
          <w:rFonts w:ascii="Seravek" w:hAnsi="Seravek"/>
          <w:sz w:val="20"/>
          <w:lang w:val="fr-FR"/>
        </w:rPr>
        <w:t>Quel est le principal apprentissage que vous souhaitez tirer de cet événement ou de cette expérience?</w:t>
      </w:r>
    </w:p>
    <w:p w:rsidR="00597597" w:rsidRPr="00597597" w:rsidRDefault="00597597" w:rsidP="00DD35CB">
      <w:pPr>
        <w:pStyle w:val="ListParagraph"/>
        <w:ind w:left="709" w:right="304"/>
        <w:rPr>
          <w:rFonts w:ascii="Seravek" w:hAnsi="Seravek"/>
          <w:sz w:val="20"/>
          <w:lang w:val="fr-FR"/>
        </w:rPr>
      </w:pPr>
    </w:p>
    <w:p w:rsidR="00597597" w:rsidRPr="00597597" w:rsidRDefault="00597597" w:rsidP="00597597">
      <w:pPr>
        <w:pStyle w:val="ListParagraph"/>
        <w:numPr>
          <w:ilvl w:val="0"/>
          <w:numId w:val="29"/>
        </w:numPr>
        <w:tabs>
          <w:tab w:val="clear" w:pos="568"/>
          <w:tab w:val="num" w:pos="709"/>
        </w:tabs>
        <w:ind w:left="709" w:right="304" w:hanging="142"/>
        <w:rPr>
          <w:rFonts w:ascii="Seravek" w:hAnsi="Seravek"/>
          <w:sz w:val="20"/>
          <w:lang w:val="fr-FR"/>
        </w:rPr>
      </w:pPr>
      <w:r w:rsidRPr="00597597">
        <w:rPr>
          <w:rFonts w:ascii="Seravek" w:hAnsi="Seravek"/>
          <w:sz w:val="20"/>
          <w:lang w:val="fr-FR"/>
        </w:rPr>
        <w:t>Prenez en compte les réactions éventuelles d’autres personnes, en notant si des remarques communes sont faites et des exemples donnés (n’ayez pas peur de demander à d’autres de les donner s’ils sont prêts à restituer leurs observations et leurs expériences de votre participation). Tous les commentaires ne sont pas nécessairement constructifs, mais vous devriez être en mesure de juger si des commentaires inutiles sont offerts - soyez néanmoins prêt à remercier tous ceux qui offrent des commentaires.</w:t>
      </w:r>
    </w:p>
    <w:p w:rsidR="00597597" w:rsidRPr="00597597" w:rsidRDefault="00597597" w:rsidP="00DD35CB">
      <w:pPr>
        <w:pStyle w:val="ListParagraph"/>
        <w:ind w:left="709" w:right="304"/>
        <w:rPr>
          <w:rFonts w:ascii="Seravek" w:hAnsi="Seravek"/>
          <w:sz w:val="20"/>
          <w:lang w:val="fr-FR"/>
        </w:rPr>
      </w:pPr>
    </w:p>
    <w:p w:rsidR="00597597" w:rsidRPr="00597597" w:rsidRDefault="00597597" w:rsidP="00597597">
      <w:pPr>
        <w:pStyle w:val="ListParagraph"/>
        <w:numPr>
          <w:ilvl w:val="0"/>
          <w:numId w:val="29"/>
        </w:numPr>
        <w:tabs>
          <w:tab w:val="clear" w:pos="568"/>
          <w:tab w:val="num" w:pos="709"/>
        </w:tabs>
        <w:ind w:left="709" w:right="304" w:hanging="142"/>
        <w:rPr>
          <w:rFonts w:ascii="Seravek" w:hAnsi="Seravek"/>
          <w:sz w:val="20"/>
          <w:lang w:val="fr-FR"/>
        </w:rPr>
      </w:pPr>
      <w:r w:rsidRPr="00597597">
        <w:rPr>
          <w:rFonts w:ascii="Seravek" w:hAnsi="Seravek"/>
          <w:sz w:val="20"/>
          <w:lang w:val="fr-FR"/>
        </w:rPr>
        <w:t>Réfléchissez aux commentaires que les marcheurs ont pu partager concernant leurs propres expériences.</w:t>
      </w:r>
    </w:p>
    <w:p w:rsidR="00597597" w:rsidRPr="00597597" w:rsidRDefault="00597597" w:rsidP="00DD35CB">
      <w:pPr>
        <w:pStyle w:val="ListParagraph"/>
        <w:ind w:left="709" w:right="304"/>
        <w:rPr>
          <w:rFonts w:ascii="Seravek" w:hAnsi="Seravek"/>
          <w:sz w:val="20"/>
          <w:lang w:val="fr-FR"/>
        </w:rPr>
      </w:pPr>
    </w:p>
    <w:p w:rsidR="00D962A0" w:rsidRPr="00D049C2" w:rsidRDefault="00597597" w:rsidP="00597597">
      <w:pPr>
        <w:pStyle w:val="ListParagraph"/>
        <w:numPr>
          <w:ilvl w:val="0"/>
          <w:numId w:val="29"/>
        </w:numPr>
        <w:tabs>
          <w:tab w:val="clear" w:pos="568"/>
          <w:tab w:val="num" w:pos="709"/>
        </w:tabs>
        <w:ind w:left="709" w:right="304" w:hanging="142"/>
        <w:rPr>
          <w:rFonts w:ascii="Seravek" w:hAnsi="Seravek"/>
          <w:sz w:val="20"/>
          <w:lang w:val="fr-FR"/>
        </w:rPr>
      </w:pPr>
      <w:r w:rsidRPr="00597597">
        <w:rPr>
          <w:rFonts w:ascii="Seravek" w:hAnsi="Seravek"/>
          <w:sz w:val="20"/>
          <w:lang w:val="fr-FR"/>
        </w:rPr>
        <w:t>Si vous avez eu l'occasion de marcher vous-même dans le labyrinthe, réfléchissez aux pensées, sentiments ou expériences que vous avez vécus</w:t>
      </w:r>
      <w:proofErr w:type="gramStart"/>
      <w:r w:rsidRPr="00597597">
        <w:rPr>
          <w:rFonts w:ascii="Seravek" w:hAnsi="Seravek"/>
          <w:sz w:val="20"/>
          <w:lang w:val="fr-FR"/>
        </w:rPr>
        <w:t>.</w:t>
      </w:r>
      <w:r w:rsidR="005B4D9E" w:rsidRPr="00D049C2">
        <w:rPr>
          <w:rFonts w:ascii="Seravek" w:hAnsi="Seravek"/>
          <w:sz w:val="20"/>
          <w:lang w:val="fr-FR"/>
        </w:rPr>
        <w:t>.</w:t>
      </w:r>
      <w:proofErr w:type="gramEnd"/>
    </w:p>
    <w:p w:rsidR="00331EC9" w:rsidRPr="00D049C2" w:rsidRDefault="00331EC9" w:rsidP="00D962A0">
      <w:pPr>
        <w:ind w:right="304"/>
        <w:rPr>
          <w:sz w:val="20"/>
          <w:lang w:val="fr-FR"/>
        </w:rPr>
      </w:pPr>
    </w:p>
    <w:p w:rsidR="00291B2E" w:rsidRPr="00D049C2" w:rsidRDefault="00291B2E" w:rsidP="00D962A0">
      <w:pPr>
        <w:ind w:right="304"/>
        <w:rPr>
          <w:sz w:val="20"/>
          <w:lang w:val="fr-FR"/>
        </w:rPr>
      </w:pPr>
    </w:p>
    <w:p w:rsidR="00291B2E" w:rsidRPr="00D049C2" w:rsidRDefault="00291B2E" w:rsidP="00D962A0">
      <w:pPr>
        <w:ind w:right="304"/>
        <w:rPr>
          <w:sz w:val="20"/>
          <w:lang w:val="fr-FR"/>
        </w:rPr>
      </w:pPr>
    </w:p>
    <w:p w:rsidR="00D962A0" w:rsidRPr="00D049C2" w:rsidRDefault="00D962A0" w:rsidP="00D962A0">
      <w:pPr>
        <w:ind w:right="304"/>
        <w:rPr>
          <w:sz w:val="20"/>
          <w:lang w:val="fr-FR"/>
        </w:rPr>
      </w:pPr>
    </w:p>
    <w:p w:rsidR="00D962A0" w:rsidRPr="00D049C2" w:rsidRDefault="00DD2C3D" w:rsidP="00D962A0">
      <w:pPr>
        <w:shd w:val="clear" w:color="auto" w:fill="37E5E4"/>
        <w:ind w:left="284" w:right="304"/>
        <w:rPr>
          <w:rFonts w:ascii="Seravek" w:hAnsi="Seravek"/>
          <w:color w:val="000000" w:themeColor="text1"/>
          <w:lang w:val="fr-FR"/>
        </w:rPr>
      </w:pPr>
      <w:r w:rsidRPr="00D049C2">
        <w:rPr>
          <w:rFonts w:ascii="Seravek" w:hAnsi="Seravek"/>
          <w:color w:val="000000" w:themeColor="text1"/>
          <w:lang w:val="fr-FR"/>
        </w:rPr>
        <w:t>2. OPTIONS DE DÉVELOPPEMENT</w:t>
      </w:r>
    </w:p>
    <w:p w:rsidR="00D962A0" w:rsidRPr="00D049C2" w:rsidRDefault="00D962A0" w:rsidP="00D962A0">
      <w:pPr>
        <w:ind w:left="2552" w:right="304"/>
        <w:rPr>
          <w:sz w:val="20"/>
          <w:lang w:val="fr-FR"/>
        </w:rPr>
      </w:pPr>
    </w:p>
    <w:p w:rsidR="00597597" w:rsidRPr="00597597" w:rsidRDefault="00597597" w:rsidP="00597597">
      <w:pPr>
        <w:pStyle w:val="ListParagraph"/>
        <w:numPr>
          <w:ilvl w:val="0"/>
          <w:numId w:val="29"/>
        </w:numPr>
        <w:tabs>
          <w:tab w:val="clear" w:pos="568"/>
          <w:tab w:val="num" w:pos="709"/>
        </w:tabs>
        <w:ind w:left="709" w:right="304" w:hanging="142"/>
        <w:rPr>
          <w:rFonts w:ascii="Seravek" w:hAnsi="Seravek"/>
          <w:sz w:val="20"/>
          <w:lang w:val="fr-FR"/>
        </w:rPr>
      </w:pPr>
      <w:r w:rsidRPr="00597597">
        <w:rPr>
          <w:rFonts w:ascii="Seravek" w:hAnsi="Seravek"/>
          <w:sz w:val="20"/>
          <w:lang w:val="fr-FR"/>
        </w:rPr>
        <w:t xml:space="preserve">Cherchez des occasions d'approfondir vos connaissances sur le labyrinthe en partageant et en lisant ce que les autres ont à dire dans la communauté mondiale des labyrinthes, en regardant des vidéos, en lisant des articles et des livres. Il existe de nombreuses références disponibles sur le site Web de </w:t>
      </w:r>
      <w:proofErr w:type="spellStart"/>
      <w:r w:rsidRPr="00597597">
        <w:rPr>
          <w:rFonts w:ascii="Seravek" w:hAnsi="Seravek"/>
          <w:sz w:val="20"/>
          <w:lang w:val="fr-FR"/>
        </w:rPr>
        <w:t>Labyrinth</w:t>
      </w:r>
      <w:proofErr w:type="spellEnd"/>
      <w:r w:rsidRPr="00597597">
        <w:rPr>
          <w:rFonts w:ascii="Seravek" w:hAnsi="Seravek"/>
          <w:sz w:val="20"/>
          <w:lang w:val="fr-FR"/>
        </w:rPr>
        <w:t xml:space="preserve"> </w:t>
      </w:r>
      <w:proofErr w:type="spellStart"/>
      <w:r w:rsidRPr="00597597">
        <w:rPr>
          <w:rFonts w:ascii="Seravek" w:hAnsi="Seravek"/>
          <w:sz w:val="20"/>
          <w:lang w:val="fr-FR"/>
        </w:rPr>
        <w:t>Launchpad</w:t>
      </w:r>
      <w:proofErr w:type="spellEnd"/>
      <w:r w:rsidRPr="00597597">
        <w:rPr>
          <w:rFonts w:ascii="Seravek" w:hAnsi="Seravek"/>
          <w:sz w:val="20"/>
          <w:lang w:val="fr-FR"/>
        </w:rPr>
        <w:t>.</w:t>
      </w:r>
    </w:p>
    <w:p w:rsidR="00597597" w:rsidRPr="00597597" w:rsidRDefault="00597597" w:rsidP="00DD35CB">
      <w:pPr>
        <w:pStyle w:val="ListParagraph"/>
        <w:ind w:left="709" w:right="304"/>
        <w:rPr>
          <w:rFonts w:ascii="Seravek" w:hAnsi="Seravek"/>
          <w:sz w:val="20"/>
          <w:lang w:val="fr-FR"/>
        </w:rPr>
      </w:pPr>
    </w:p>
    <w:p w:rsidR="00597597" w:rsidRPr="00597597" w:rsidRDefault="00597597" w:rsidP="00597597">
      <w:pPr>
        <w:pStyle w:val="ListParagraph"/>
        <w:numPr>
          <w:ilvl w:val="0"/>
          <w:numId w:val="29"/>
        </w:numPr>
        <w:tabs>
          <w:tab w:val="clear" w:pos="568"/>
          <w:tab w:val="num" w:pos="709"/>
        </w:tabs>
        <w:ind w:left="709" w:right="304" w:hanging="142"/>
        <w:rPr>
          <w:rFonts w:ascii="Seravek" w:hAnsi="Seravek"/>
          <w:sz w:val="20"/>
          <w:lang w:val="fr-FR"/>
        </w:rPr>
      </w:pPr>
      <w:r w:rsidRPr="00597597">
        <w:rPr>
          <w:rFonts w:ascii="Seravek" w:hAnsi="Seravek"/>
          <w:sz w:val="20"/>
          <w:lang w:val="fr-FR"/>
        </w:rPr>
        <w:t xml:space="preserve">Vous pouvez également souhaiter poursuivre une formation supplémentaire en tant qu'hôte labyrinthe, telle que celle fournie par </w:t>
      </w:r>
      <w:proofErr w:type="spellStart"/>
      <w:r w:rsidRPr="00597597">
        <w:rPr>
          <w:rFonts w:ascii="Seravek" w:hAnsi="Seravek"/>
          <w:sz w:val="20"/>
          <w:lang w:val="fr-FR"/>
        </w:rPr>
        <w:t>Veriditas</w:t>
      </w:r>
      <w:proofErr w:type="spellEnd"/>
      <w:r w:rsidRPr="00597597">
        <w:rPr>
          <w:rFonts w:ascii="Seravek" w:hAnsi="Seravek"/>
          <w:sz w:val="20"/>
          <w:lang w:val="fr-FR"/>
        </w:rPr>
        <w:t xml:space="preserve"> et d'autres fournisseurs de formation répertoriés sur le site Web de </w:t>
      </w:r>
      <w:proofErr w:type="spellStart"/>
      <w:r w:rsidRPr="00597597">
        <w:rPr>
          <w:rFonts w:ascii="Seravek" w:hAnsi="Seravek"/>
          <w:sz w:val="20"/>
          <w:lang w:val="fr-FR"/>
        </w:rPr>
        <w:t>Labyrinth</w:t>
      </w:r>
      <w:proofErr w:type="spellEnd"/>
      <w:r w:rsidRPr="00597597">
        <w:rPr>
          <w:rFonts w:ascii="Seravek" w:hAnsi="Seravek"/>
          <w:sz w:val="20"/>
          <w:lang w:val="fr-FR"/>
        </w:rPr>
        <w:t xml:space="preserve"> </w:t>
      </w:r>
      <w:proofErr w:type="spellStart"/>
      <w:r w:rsidRPr="00597597">
        <w:rPr>
          <w:rFonts w:ascii="Seravek" w:hAnsi="Seravek"/>
          <w:sz w:val="20"/>
          <w:lang w:val="fr-FR"/>
        </w:rPr>
        <w:t>Launchpad</w:t>
      </w:r>
      <w:proofErr w:type="spellEnd"/>
      <w:r w:rsidRPr="00597597">
        <w:rPr>
          <w:rFonts w:ascii="Seravek" w:hAnsi="Seravek"/>
          <w:sz w:val="20"/>
          <w:lang w:val="fr-FR"/>
        </w:rPr>
        <w:t xml:space="preserve">. </w:t>
      </w:r>
      <w:proofErr w:type="spellStart"/>
      <w:r w:rsidRPr="00597597">
        <w:rPr>
          <w:rFonts w:ascii="Seravek" w:hAnsi="Seravek"/>
          <w:sz w:val="20"/>
          <w:lang w:val="fr-FR"/>
        </w:rPr>
        <w:t>Veriditas</w:t>
      </w:r>
      <w:proofErr w:type="spellEnd"/>
      <w:r w:rsidRPr="00597597">
        <w:rPr>
          <w:rFonts w:ascii="Seravek" w:hAnsi="Seravek"/>
          <w:sz w:val="20"/>
          <w:lang w:val="fr-FR"/>
        </w:rPr>
        <w:t xml:space="preserve"> offre des possibilités de bourses d’études et gère également un programme d’accréditation, qui implique une </w:t>
      </w:r>
      <w:proofErr w:type="spellStart"/>
      <w:r w:rsidRPr="00597597">
        <w:rPr>
          <w:rFonts w:ascii="Seravek" w:hAnsi="Seravek"/>
          <w:sz w:val="20"/>
          <w:lang w:val="fr-FR"/>
        </w:rPr>
        <w:t>auto-réflexion</w:t>
      </w:r>
      <w:proofErr w:type="spellEnd"/>
      <w:r w:rsidRPr="00597597">
        <w:rPr>
          <w:rFonts w:ascii="Seravek" w:hAnsi="Seravek"/>
          <w:sz w:val="20"/>
          <w:lang w:val="fr-FR"/>
        </w:rPr>
        <w:t xml:space="preserve"> sur votre apprentissage après la formation et des témoignages recueillis auprès d’observateurs impartiaux des promenades que vous organisez. C'est également le siège de VIA (Association internationale des animateurs de labyrinthes formés professionnellement par </w:t>
      </w:r>
      <w:proofErr w:type="spellStart"/>
      <w:r w:rsidRPr="00597597">
        <w:rPr>
          <w:rFonts w:ascii="Seravek" w:hAnsi="Seravek"/>
          <w:sz w:val="20"/>
          <w:lang w:val="fr-FR"/>
        </w:rPr>
        <w:t>Veriditas</w:t>
      </w:r>
      <w:proofErr w:type="spellEnd"/>
      <w:r w:rsidRPr="00597597">
        <w:rPr>
          <w:rFonts w:ascii="Seravek" w:hAnsi="Seravek"/>
          <w:sz w:val="20"/>
          <w:lang w:val="fr-FR"/>
        </w:rPr>
        <w:t xml:space="preserve">), une organisation d'animateurs professionnels de labyrinthes, donnant accès à une bibliothèque de </w:t>
      </w:r>
      <w:proofErr w:type="spellStart"/>
      <w:r w:rsidRPr="00597597">
        <w:rPr>
          <w:rFonts w:ascii="Seravek" w:hAnsi="Seravek"/>
          <w:sz w:val="20"/>
          <w:lang w:val="fr-FR"/>
        </w:rPr>
        <w:t>webinaires</w:t>
      </w:r>
      <w:proofErr w:type="spellEnd"/>
      <w:r w:rsidRPr="00597597">
        <w:rPr>
          <w:rFonts w:ascii="Seravek" w:hAnsi="Seravek"/>
          <w:sz w:val="20"/>
          <w:lang w:val="fr-FR"/>
        </w:rPr>
        <w:t xml:space="preserve"> et d'autres fonctionnalités, et qui organise des retraites et des cours d'été sur la labyrinthe.</w:t>
      </w:r>
    </w:p>
    <w:p w:rsidR="00597597" w:rsidRPr="00597597" w:rsidRDefault="00597597" w:rsidP="00DD35CB">
      <w:pPr>
        <w:pStyle w:val="ListParagraph"/>
        <w:ind w:left="709" w:right="304"/>
        <w:rPr>
          <w:rFonts w:ascii="Seravek" w:hAnsi="Seravek"/>
          <w:sz w:val="20"/>
          <w:lang w:val="fr-FR"/>
        </w:rPr>
      </w:pPr>
    </w:p>
    <w:p w:rsidR="0031446A" w:rsidRPr="00D049C2" w:rsidRDefault="00597597" w:rsidP="00597597">
      <w:pPr>
        <w:pStyle w:val="ListParagraph"/>
        <w:numPr>
          <w:ilvl w:val="0"/>
          <w:numId w:val="29"/>
        </w:numPr>
        <w:tabs>
          <w:tab w:val="clear" w:pos="568"/>
          <w:tab w:val="num" w:pos="709"/>
        </w:tabs>
        <w:ind w:left="709" w:right="304" w:hanging="142"/>
        <w:rPr>
          <w:rFonts w:ascii="Seravek" w:hAnsi="Seravek"/>
          <w:sz w:val="20"/>
          <w:lang w:val="fr-FR"/>
        </w:rPr>
      </w:pPr>
      <w:r w:rsidRPr="00597597">
        <w:rPr>
          <w:rFonts w:ascii="Seravek" w:hAnsi="Seravek"/>
          <w:sz w:val="20"/>
          <w:lang w:val="fr-FR"/>
        </w:rPr>
        <w:t xml:space="preserve">Devenez formateur ou mentor. Vous pouvez utiliser l’un des supports de formation originaux disponibles sur le site Web du </w:t>
      </w:r>
      <w:proofErr w:type="spellStart"/>
      <w:r w:rsidRPr="00597597">
        <w:rPr>
          <w:rFonts w:ascii="Seravek" w:hAnsi="Seravek"/>
          <w:sz w:val="20"/>
          <w:lang w:val="fr-FR"/>
        </w:rPr>
        <w:t>Labyrinth</w:t>
      </w:r>
      <w:proofErr w:type="spellEnd"/>
      <w:r w:rsidRPr="00597597">
        <w:rPr>
          <w:rFonts w:ascii="Seravek" w:hAnsi="Seravek"/>
          <w:sz w:val="20"/>
          <w:lang w:val="fr-FR"/>
        </w:rPr>
        <w:t xml:space="preserve"> </w:t>
      </w:r>
      <w:proofErr w:type="spellStart"/>
      <w:r w:rsidRPr="00597597">
        <w:rPr>
          <w:rFonts w:ascii="Seravek" w:hAnsi="Seravek"/>
          <w:sz w:val="20"/>
          <w:lang w:val="fr-FR"/>
        </w:rPr>
        <w:t>Launchpad</w:t>
      </w:r>
      <w:proofErr w:type="spellEnd"/>
      <w:r w:rsidRPr="00597597">
        <w:rPr>
          <w:rFonts w:ascii="Seravek" w:hAnsi="Seravek"/>
          <w:sz w:val="20"/>
          <w:lang w:val="fr-FR"/>
        </w:rPr>
        <w:t xml:space="preserve"> pour proposer votre propre formation. Former les autres est un bon moyen de développer ses connaissances et son lien avec le labyrinthe. La note TRAIN THE TRAINER propose des conseils pour développer votre propre matériel. S'il vous plaît contactez-nous si vous souhaitez devenir un mentor pour d'autres personnes qui suivent cette formation, ou si vous avez des suggestions sur la façon dont nous pouvons améliorer ces documents, y compris des traductions dans une langue autre que l'anglais. Nous serons ravis de votre aide!</w:t>
      </w:r>
    </w:p>
    <w:p w:rsidR="004F56EA" w:rsidRPr="00D049C2" w:rsidRDefault="004F56EA" w:rsidP="00331EC9">
      <w:pPr>
        <w:pStyle w:val="ListParagraph"/>
        <w:ind w:left="709" w:right="304"/>
        <w:rPr>
          <w:rFonts w:ascii="Seravek" w:hAnsi="Seravek"/>
          <w:sz w:val="20"/>
          <w:lang w:val="fr-FR"/>
        </w:rPr>
      </w:pPr>
    </w:p>
    <w:p w:rsidR="004F56EA" w:rsidRPr="00D049C2" w:rsidRDefault="004F56EA" w:rsidP="004F56EA">
      <w:pPr>
        <w:pStyle w:val="ListParagraph"/>
        <w:ind w:left="709" w:right="304"/>
        <w:jc w:val="center"/>
        <w:rPr>
          <w:rFonts w:ascii="Seravek" w:hAnsi="Seravek"/>
          <w:sz w:val="20"/>
          <w:lang w:val="fr-FR"/>
        </w:rPr>
      </w:pPr>
      <w:r w:rsidRPr="00D049C2">
        <w:rPr>
          <w:rFonts w:ascii="Seravek" w:hAnsi="Seravek"/>
          <w:noProof/>
          <w:sz w:val="20"/>
          <w:lang w:val="fr-FR"/>
        </w:rPr>
        <w:drawing>
          <wp:inline distT="0" distB="0" distL="0" distR="0">
            <wp:extent cx="1577340" cy="2332450"/>
            <wp:effectExtent l="25400" t="0" r="0" b="0"/>
            <wp:docPr id="1" name="Picture 1" descr=":::::Desktop:Screenshot 2019-07-15 at 14.3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shot 2019-07-15 at 14.33.37.png"/>
                    <pic:cNvPicPr>
                      <a:picLocks noChangeAspect="1" noChangeArrowheads="1"/>
                    </pic:cNvPicPr>
                  </pic:nvPicPr>
                  <pic:blipFill>
                    <a:blip r:embed="rId5"/>
                    <a:srcRect/>
                    <a:stretch>
                      <a:fillRect/>
                    </a:stretch>
                  </pic:blipFill>
                  <pic:spPr bwMode="auto">
                    <a:xfrm>
                      <a:off x="0" y="0"/>
                      <a:ext cx="1581546" cy="2338670"/>
                    </a:xfrm>
                    <a:prstGeom prst="rect">
                      <a:avLst/>
                    </a:prstGeom>
                    <a:noFill/>
                    <a:ln w="9525">
                      <a:noFill/>
                      <a:miter lim="800000"/>
                      <a:headEnd/>
                      <a:tailEnd/>
                    </a:ln>
                  </pic:spPr>
                </pic:pic>
              </a:graphicData>
            </a:graphic>
          </wp:inline>
        </w:drawing>
      </w:r>
    </w:p>
    <w:p w:rsidR="004F56EA" w:rsidRPr="00D049C2" w:rsidRDefault="00597597" w:rsidP="004F56EA">
      <w:pPr>
        <w:pStyle w:val="ListParagraph"/>
        <w:ind w:left="709" w:right="304"/>
        <w:jc w:val="center"/>
        <w:rPr>
          <w:rFonts w:ascii="Seravek" w:hAnsi="Seravek"/>
          <w:i/>
          <w:sz w:val="20"/>
          <w:lang w:val="fr-FR"/>
        </w:rPr>
      </w:pPr>
      <w:r w:rsidRPr="00597597">
        <w:rPr>
          <w:rFonts w:ascii="Seravek" w:hAnsi="Seravek"/>
          <w:i/>
          <w:sz w:val="20"/>
          <w:lang w:val="fr-FR"/>
        </w:rPr>
        <w:t>Un montage pour un labyrinthe</w:t>
      </w:r>
    </w:p>
    <w:p w:rsidR="00331EC9" w:rsidRPr="00D049C2" w:rsidRDefault="00331EC9" w:rsidP="00331EC9">
      <w:pPr>
        <w:pStyle w:val="ListParagraph"/>
        <w:ind w:left="709" w:right="304"/>
        <w:rPr>
          <w:rFonts w:ascii="Seravek" w:hAnsi="Seravek"/>
          <w:sz w:val="20"/>
          <w:lang w:val="fr-FR"/>
        </w:rPr>
      </w:pPr>
    </w:p>
    <w:p w:rsidR="00D962A0" w:rsidRPr="00D049C2" w:rsidRDefault="00597597" w:rsidP="00331EC9">
      <w:pPr>
        <w:pStyle w:val="ListParagraph"/>
        <w:numPr>
          <w:ilvl w:val="0"/>
          <w:numId w:val="29"/>
        </w:numPr>
        <w:tabs>
          <w:tab w:val="clear" w:pos="568"/>
          <w:tab w:val="num" w:pos="709"/>
        </w:tabs>
        <w:ind w:left="709" w:right="304" w:hanging="142"/>
        <w:rPr>
          <w:rFonts w:ascii="Seravek" w:hAnsi="Seravek"/>
          <w:sz w:val="20"/>
          <w:lang w:val="fr-FR"/>
        </w:rPr>
      </w:pPr>
      <w:r w:rsidRPr="00597597">
        <w:rPr>
          <w:rFonts w:ascii="Seravek" w:hAnsi="Seravek"/>
          <w:sz w:val="20"/>
          <w:lang w:val="fr-FR"/>
        </w:rPr>
        <w:t>Envisagez de proposer des discussions sur le labyrinthe, ses avantages et son histoire, aux groupes communautaires locaux, aux résidences pour personnes âgées, dans les écoles et ailleurs</w:t>
      </w:r>
      <w:proofErr w:type="gramStart"/>
      <w:r w:rsidRPr="00597597">
        <w:rPr>
          <w:rFonts w:ascii="Seravek" w:hAnsi="Seravek"/>
          <w:sz w:val="20"/>
          <w:lang w:val="fr-FR"/>
        </w:rPr>
        <w:t>.</w:t>
      </w:r>
      <w:r w:rsidR="0031446A" w:rsidRPr="00D049C2">
        <w:rPr>
          <w:rFonts w:ascii="Seravek" w:hAnsi="Seravek"/>
          <w:sz w:val="20"/>
          <w:lang w:val="fr-FR"/>
        </w:rPr>
        <w:t>.</w:t>
      </w:r>
      <w:proofErr w:type="gramEnd"/>
      <w:r w:rsidR="001000C3" w:rsidRPr="00D049C2">
        <w:rPr>
          <w:rFonts w:ascii="Seravek" w:hAnsi="Seravek"/>
          <w:sz w:val="20"/>
          <w:lang w:val="fr-FR"/>
        </w:rPr>
        <w:t xml:space="preserve"> </w:t>
      </w:r>
    </w:p>
    <w:p w:rsidR="00D962A0" w:rsidRPr="00D049C2" w:rsidRDefault="00D962A0" w:rsidP="00D962A0">
      <w:pPr>
        <w:ind w:right="304"/>
        <w:rPr>
          <w:sz w:val="20"/>
          <w:lang w:val="fr-FR"/>
        </w:rPr>
      </w:pPr>
    </w:p>
    <w:p w:rsidR="00D962A0" w:rsidRPr="00D049C2" w:rsidRDefault="00DD2C3D" w:rsidP="00D962A0">
      <w:pPr>
        <w:shd w:val="clear" w:color="auto" w:fill="37E5E4"/>
        <w:ind w:left="284" w:right="304"/>
        <w:rPr>
          <w:rFonts w:ascii="Seravek" w:hAnsi="Seravek"/>
          <w:color w:val="000000" w:themeColor="text1"/>
          <w:lang w:val="fr-FR"/>
        </w:rPr>
      </w:pPr>
      <w:r w:rsidRPr="00D049C2">
        <w:rPr>
          <w:rFonts w:ascii="Seravek" w:hAnsi="Seravek"/>
          <w:color w:val="000000" w:themeColor="text1"/>
          <w:lang w:val="fr-FR"/>
        </w:rPr>
        <w:t>3. LA COMMUNAUTE MONDIALE DE LABYRINTHE</w:t>
      </w:r>
    </w:p>
    <w:p w:rsidR="00D962A0" w:rsidRPr="00D049C2" w:rsidRDefault="00D962A0" w:rsidP="00D962A0">
      <w:pPr>
        <w:ind w:left="2552" w:right="304"/>
        <w:rPr>
          <w:sz w:val="20"/>
          <w:lang w:val="fr-FR"/>
        </w:rPr>
      </w:pPr>
    </w:p>
    <w:p w:rsidR="001135BF" w:rsidRPr="00D049C2" w:rsidRDefault="00597597" w:rsidP="00C04495">
      <w:pPr>
        <w:pStyle w:val="ListParagraph"/>
        <w:numPr>
          <w:ilvl w:val="0"/>
          <w:numId w:val="29"/>
        </w:numPr>
        <w:tabs>
          <w:tab w:val="clear" w:pos="568"/>
          <w:tab w:val="num" w:pos="709"/>
        </w:tabs>
        <w:ind w:left="709" w:right="304" w:hanging="142"/>
        <w:rPr>
          <w:rFonts w:ascii="Seravek" w:hAnsi="Seravek"/>
          <w:sz w:val="20"/>
          <w:lang w:val="fr-FR"/>
        </w:rPr>
      </w:pPr>
      <w:r w:rsidRPr="00597597">
        <w:rPr>
          <w:rFonts w:ascii="Seravek" w:hAnsi="Seravek"/>
          <w:sz w:val="20"/>
          <w:lang w:val="fr-FR"/>
        </w:rPr>
        <w:t>L’un des moyens les plus efficaces d’apprendre ce que font les autres avec le labyrinthe et de savoir que vous n’êtes pas seul est de faire partie de l’une des communautés qui offrent un soutien mutuel aux amoureux du labyrinthe</w:t>
      </w:r>
      <w:r w:rsidR="00505CBF" w:rsidRPr="00D049C2">
        <w:rPr>
          <w:rFonts w:ascii="Seravek" w:hAnsi="Seravek"/>
          <w:sz w:val="20"/>
          <w:lang w:val="fr-FR"/>
        </w:rPr>
        <w:t xml:space="preserve">. </w:t>
      </w:r>
    </w:p>
    <w:p w:rsidR="00771979" w:rsidRPr="00D049C2" w:rsidRDefault="00771979" w:rsidP="00D962A0">
      <w:pPr>
        <w:rPr>
          <w:lang w:val="fr-FR"/>
        </w:rPr>
      </w:pPr>
    </w:p>
    <w:p w:rsidR="00597597" w:rsidRPr="00597597" w:rsidRDefault="00CC1C5B" w:rsidP="00597597">
      <w:pPr>
        <w:pStyle w:val="ListParagraph"/>
        <w:numPr>
          <w:ilvl w:val="0"/>
          <w:numId w:val="29"/>
        </w:numPr>
        <w:tabs>
          <w:tab w:val="clear" w:pos="568"/>
          <w:tab w:val="num" w:pos="709"/>
        </w:tabs>
        <w:ind w:left="709" w:right="304" w:hanging="142"/>
        <w:rPr>
          <w:rFonts w:ascii="Seravek" w:hAnsi="Seravek"/>
          <w:sz w:val="20"/>
          <w:lang w:val="fr-FR"/>
        </w:rPr>
      </w:pPr>
      <w:hyperlink r:id="rId6" w:history="1">
        <w:r w:rsidR="004F56EA" w:rsidRPr="00D049C2">
          <w:rPr>
            <w:rFonts w:ascii="Seravek" w:hAnsi="Seravek"/>
            <w:sz w:val="20"/>
            <w:lang w:val="fr-FR"/>
          </w:rPr>
          <w:t xml:space="preserve">The </w:t>
        </w:r>
        <w:proofErr w:type="spellStart"/>
        <w:r w:rsidR="004F56EA" w:rsidRPr="00D049C2">
          <w:rPr>
            <w:rFonts w:ascii="Seravek" w:hAnsi="Seravek"/>
            <w:sz w:val="20"/>
            <w:lang w:val="fr-FR"/>
          </w:rPr>
          <w:t>Labyrinth</w:t>
        </w:r>
        <w:proofErr w:type="spellEnd"/>
        <w:r w:rsidR="004F56EA" w:rsidRPr="00D049C2">
          <w:rPr>
            <w:rFonts w:ascii="Seravek" w:hAnsi="Seravek"/>
            <w:sz w:val="20"/>
            <w:lang w:val="fr-FR"/>
          </w:rPr>
          <w:t xml:space="preserve"> Society</w:t>
        </w:r>
      </w:hyperlink>
      <w:r w:rsidR="00771979" w:rsidRPr="00D049C2">
        <w:rPr>
          <w:rFonts w:ascii="Seravek" w:hAnsi="Seravek"/>
          <w:sz w:val="20"/>
          <w:lang w:val="fr-FR"/>
        </w:rPr>
        <w:t xml:space="preserve"> </w:t>
      </w:r>
      <w:r w:rsidR="00597597" w:rsidRPr="00597597">
        <w:rPr>
          <w:rFonts w:ascii="Seravek" w:hAnsi="Seravek"/>
          <w:sz w:val="20"/>
          <w:lang w:val="fr-FR"/>
        </w:rPr>
        <w:t xml:space="preserve">est une organisation mondiale dont les membres comprennent des labyrinthes, des facilitateurs de labyrinthe et quiconque s'intéresse aux labyrinthes ou les apprécie. Les membres ont également accès à des archives d'articles de journaux et peuvent participer à un échange de vues animé sur tout ce qui concerne les labyrinthes via le groupe </w:t>
      </w:r>
      <w:proofErr w:type="spellStart"/>
      <w:r w:rsidR="00597597" w:rsidRPr="00597597">
        <w:rPr>
          <w:rFonts w:ascii="Seravek" w:hAnsi="Seravek"/>
          <w:sz w:val="20"/>
          <w:lang w:val="fr-FR"/>
        </w:rPr>
        <w:t>Facebook</w:t>
      </w:r>
      <w:proofErr w:type="spellEnd"/>
      <w:r w:rsidR="00597597" w:rsidRPr="00597597">
        <w:rPr>
          <w:rFonts w:ascii="Seravek" w:hAnsi="Seravek"/>
          <w:sz w:val="20"/>
          <w:lang w:val="fr-FR"/>
        </w:rPr>
        <w:t xml:space="preserve"> de la Société [LINK] (accueillant également les </w:t>
      </w:r>
      <w:proofErr w:type="spellStart"/>
      <w:r w:rsidR="00597597" w:rsidRPr="00597597">
        <w:rPr>
          <w:rFonts w:ascii="Seravek" w:hAnsi="Seravek"/>
          <w:sz w:val="20"/>
          <w:lang w:val="fr-FR"/>
        </w:rPr>
        <w:t>non-membres</w:t>
      </w:r>
      <w:proofErr w:type="spellEnd"/>
      <w:r w:rsidR="00597597" w:rsidRPr="00597597">
        <w:rPr>
          <w:rFonts w:ascii="Seravek" w:hAnsi="Seravek"/>
          <w:sz w:val="20"/>
          <w:lang w:val="fr-FR"/>
        </w:rPr>
        <w:t>).</w:t>
      </w:r>
    </w:p>
    <w:p w:rsidR="00597597" w:rsidRPr="00597597" w:rsidRDefault="00597597" w:rsidP="00DD35CB">
      <w:pPr>
        <w:pStyle w:val="ListParagraph"/>
        <w:ind w:left="709" w:right="304"/>
        <w:rPr>
          <w:rFonts w:ascii="Seravek" w:hAnsi="Seravek"/>
          <w:sz w:val="20"/>
          <w:lang w:val="fr-FR"/>
        </w:rPr>
      </w:pPr>
    </w:p>
    <w:p w:rsidR="00771979" w:rsidRPr="00D049C2" w:rsidRDefault="00597597" w:rsidP="00597597">
      <w:pPr>
        <w:pStyle w:val="ListParagraph"/>
        <w:numPr>
          <w:ilvl w:val="0"/>
          <w:numId w:val="29"/>
        </w:numPr>
        <w:tabs>
          <w:tab w:val="clear" w:pos="568"/>
          <w:tab w:val="num" w:pos="709"/>
        </w:tabs>
        <w:ind w:left="709" w:right="304" w:hanging="142"/>
        <w:rPr>
          <w:rFonts w:ascii="Seravek" w:hAnsi="Seravek"/>
          <w:sz w:val="20"/>
          <w:lang w:val="fr-FR"/>
        </w:rPr>
      </w:pPr>
      <w:r w:rsidRPr="00597597">
        <w:rPr>
          <w:rFonts w:ascii="Seravek" w:hAnsi="Seravek"/>
          <w:sz w:val="20"/>
          <w:lang w:val="fr-FR"/>
        </w:rPr>
        <w:t xml:space="preserve">D'autres groupes sont répertoriés sur le site Web de </w:t>
      </w:r>
      <w:proofErr w:type="spellStart"/>
      <w:r w:rsidRPr="00597597">
        <w:rPr>
          <w:rFonts w:ascii="Seravek" w:hAnsi="Seravek"/>
          <w:sz w:val="20"/>
          <w:lang w:val="fr-FR"/>
        </w:rPr>
        <w:t>Labyrinth</w:t>
      </w:r>
      <w:proofErr w:type="spellEnd"/>
      <w:r w:rsidRPr="00597597">
        <w:rPr>
          <w:rFonts w:ascii="Seravek" w:hAnsi="Seravek"/>
          <w:sz w:val="20"/>
          <w:lang w:val="fr-FR"/>
        </w:rPr>
        <w:t xml:space="preserve"> </w:t>
      </w:r>
      <w:proofErr w:type="spellStart"/>
      <w:r w:rsidRPr="00597597">
        <w:rPr>
          <w:rFonts w:ascii="Seravek" w:hAnsi="Seravek"/>
          <w:sz w:val="20"/>
          <w:lang w:val="fr-FR"/>
        </w:rPr>
        <w:t>Launchpad</w:t>
      </w:r>
      <w:proofErr w:type="spellEnd"/>
      <w:r w:rsidRPr="00597597">
        <w:rPr>
          <w:rFonts w:ascii="Seravek" w:hAnsi="Seravek"/>
          <w:sz w:val="20"/>
          <w:lang w:val="fr-FR"/>
        </w:rPr>
        <w:t xml:space="preserve">, ce qui est très encourageant, posant des questions, partageant des expériences et prenant part à des discussions sur </w:t>
      </w:r>
      <w:proofErr w:type="spellStart"/>
      <w:r w:rsidRPr="00597597">
        <w:rPr>
          <w:rFonts w:ascii="Seravek" w:hAnsi="Seravek"/>
          <w:sz w:val="20"/>
          <w:lang w:val="fr-FR"/>
        </w:rPr>
        <w:t>Facebook</w:t>
      </w:r>
      <w:proofErr w:type="spellEnd"/>
      <w:r w:rsidRPr="00597597">
        <w:rPr>
          <w:rFonts w:ascii="Seravek" w:hAnsi="Seravek"/>
          <w:sz w:val="20"/>
          <w:lang w:val="fr-FR"/>
        </w:rPr>
        <w:t xml:space="preserve"> et d'autres médias sociaux. Certains ont un accent régional, comme le</w:t>
      </w:r>
      <w:r w:rsidR="00C04495" w:rsidRPr="00D049C2">
        <w:rPr>
          <w:rFonts w:ascii="Seravek" w:hAnsi="Seravek"/>
          <w:sz w:val="20"/>
          <w:lang w:val="fr-FR"/>
        </w:rPr>
        <w:t xml:space="preserve"> </w:t>
      </w:r>
      <w:hyperlink r:id="rId7" w:history="1">
        <w:proofErr w:type="spellStart"/>
        <w:r w:rsidR="004F56EA" w:rsidRPr="00D049C2">
          <w:rPr>
            <w:rFonts w:ascii="Seravek" w:hAnsi="Seravek"/>
            <w:sz w:val="20"/>
            <w:lang w:val="fr-FR"/>
          </w:rPr>
          <w:t>Australian</w:t>
        </w:r>
        <w:proofErr w:type="spellEnd"/>
        <w:r w:rsidR="004F56EA" w:rsidRPr="00D049C2">
          <w:rPr>
            <w:rFonts w:ascii="Seravek" w:hAnsi="Seravek"/>
            <w:sz w:val="20"/>
            <w:lang w:val="fr-FR"/>
          </w:rPr>
          <w:t xml:space="preserve"> </w:t>
        </w:r>
        <w:proofErr w:type="spellStart"/>
        <w:r w:rsidR="004F56EA" w:rsidRPr="00D049C2">
          <w:rPr>
            <w:rFonts w:ascii="Seravek" w:hAnsi="Seravek"/>
            <w:sz w:val="20"/>
            <w:lang w:val="fr-FR"/>
          </w:rPr>
          <w:t>Labyrinth</w:t>
        </w:r>
        <w:proofErr w:type="spellEnd"/>
        <w:r w:rsidR="004F56EA" w:rsidRPr="00D049C2">
          <w:rPr>
            <w:rFonts w:ascii="Seravek" w:hAnsi="Seravek"/>
            <w:sz w:val="20"/>
            <w:lang w:val="fr-FR"/>
          </w:rPr>
          <w:t xml:space="preserve"> Network</w:t>
        </w:r>
      </w:hyperlink>
      <w:r w:rsidR="004F56EA" w:rsidRPr="00D049C2">
        <w:rPr>
          <w:rFonts w:ascii="Seravek" w:hAnsi="Seravek"/>
          <w:sz w:val="20"/>
          <w:lang w:val="fr-FR"/>
        </w:rPr>
        <w:t xml:space="preserve"> </w:t>
      </w:r>
      <w:r>
        <w:rPr>
          <w:rFonts w:ascii="Seravek" w:hAnsi="Seravek"/>
          <w:sz w:val="20"/>
          <w:lang w:val="fr-FR"/>
        </w:rPr>
        <w:t>et</w:t>
      </w:r>
      <w:r w:rsidR="00C04495" w:rsidRPr="00D049C2">
        <w:rPr>
          <w:rFonts w:ascii="Seravek" w:hAnsi="Seravek"/>
          <w:sz w:val="20"/>
          <w:lang w:val="fr-FR"/>
        </w:rPr>
        <w:t xml:space="preserve"> </w:t>
      </w:r>
      <w:hyperlink r:id="rId8" w:history="1">
        <w:proofErr w:type="spellStart"/>
        <w:r w:rsidR="00C04495" w:rsidRPr="00D049C2">
          <w:rPr>
            <w:rStyle w:val="Hyperlink"/>
            <w:rFonts w:ascii="Seravek" w:hAnsi="Seravek"/>
            <w:sz w:val="20"/>
            <w:lang w:val="fr-FR"/>
          </w:rPr>
          <w:t>Labyrinths</w:t>
        </w:r>
        <w:proofErr w:type="spellEnd"/>
        <w:r w:rsidR="00C04495" w:rsidRPr="00D049C2">
          <w:rPr>
            <w:rStyle w:val="Hyperlink"/>
            <w:rFonts w:ascii="Seravek" w:hAnsi="Seravek"/>
            <w:sz w:val="20"/>
            <w:lang w:val="fr-FR"/>
          </w:rPr>
          <w:t xml:space="preserve"> in </w:t>
        </w:r>
        <w:proofErr w:type="spellStart"/>
        <w:r w:rsidR="00C04495" w:rsidRPr="00D049C2">
          <w:rPr>
            <w:rStyle w:val="Hyperlink"/>
            <w:rFonts w:ascii="Seravek" w:hAnsi="Seravek"/>
            <w:sz w:val="20"/>
            <w:lang w:val="fr-FR"/>
          </w:rPr>
          <w:t>Britain</w:t>
        </w:r>
        <w:proofErr w:type="spellEnd"/>
      </w:hyperlink>
      <w:r w:rsidR="00C04495" w:rsidRPr="00D049C2">
        <w:rPr>
          <w:rFonts w:ascii="Seravek" w:hAnsi="Seravek"/>
          <w:sz w:val="20"/>
          <w:lang w:val="fr-FR"/>
        </w:rPr>
        <w:t xml:space="preserve">. </w:t>
      </w:r>
      <w:bookmarkStart w:id="1" w:name="OLE_LINK2"/>
      <w:r w:rsidRPr="00597597">
        <w:rPr>
          <w:rFonts w:ascii="Seravek" w:hAnsi="Seravek"/>
          <w:sz w:val="20"/>
          <w:lang w:val="fr-FR"/>
        </w:rPr>
        <w:t xml:space="preserve">D'autres visent des intérêts particuliers, tels que le </w:t>
      </w:r>
      <w:hyperlink r:id="rId9" w:history="1">
        <w:proofErr w:type="spellStart"/>
        <w:r w:rsidR="00C04495" w:rsidRPr="00D049C2">
          <w:rPr>
            <w:rStyle w:val="Hyperlink"/>
            <w:rFonts w:ascii="Seravek" w:hAnsi="Seravek"/>
            <w:sz w:val="20"/>
            <w:lang w:val="fr-FR"/>
          </w:rPr>
          <w:t>Labyrinth</w:t>
        </w:r>
        <w:proofErr w:type="spellEnd"/>
        <w:r w:rsidR="00C04495" w:rsidRPr="00D049C2">
          <w:rPr>
            <w:rStyle w:val="Hyperlink"/>
            <w:rFonts w:ascii="Seravek" w:hAnsi="Seravek"/>
            <w:sz w:val="20"/>
            <w:lang w:val="fr-FR"/>
          </w:rPr>
          <w:t xml:space="preserve"> </w:t>
        </w:r>
        <w:proofErr w:type="spellStart"/>
        <w:r w:rsidR="00C04495" w:rsidRPr="00D049C2">
          <w:rPr>
            <w:rStyle w:val="Hyperlink"/>
            <w:rFonts w:ascii="Seravek" w:hAnsi="Seravek"/>
            <w:sz w:val="20"/>
            <w:lang w:val="fr-FR"/>
          </w:rPr>
          <w:t>Makers</w:t>
        </w:r>
        <w:proofErr w:type="spellEnd"/>
      </w:hyperlink>
      <w:r w:rsidR="00C04495" w:rsidRPr="00D049C2">
        <w:rPr>
          <w:rFonts w:ascii="Seravek" w:hAnsi="Seravek"/>
          <w:sz w:val="20"/>
          <w:lang w:val="fr-FR"/>
        </w:rPr>
        <w:t xml:space="preserve"> </w:t>
      </w:r>
      <w:bookmarkEnd w:id="1"/>
      <w:proofErr w:type="spellStart"/>
      <w:r w:rsidR="004F56EA" w:rsidRPr="00D049C2">
        <w:rPr>
          <w:rFonts w:ascii="Seravek" w:hAnsi="Seravek"/>
          <w:sz w:val="20"/>
          <w:lang w:val="fr-FR"/>
        </w:rPr>
        <w:t>Facebook</w:t>
      </w:r>
      <w:proofErr w:type="spellEnd"/>
      <w:r w:rsidR="004F56EA" w:rsidRPr="00D049C2">
        <w:rPr>
          <w:rFonts w:ascii="Seravek" w:hAnsi="Seravek"/>
          <w:sz w:val="20"/>
          <w:lang w:val="fr-FR"/>
        </w:rPr>
        <w:t xml:space="preserve"> forum</w:t>
      </w:r>
      <w:r w:rsidR="00C04495" w:rsidRPr="00D049C2">
        <w:rPr>
          <w:rFonts w:ascii="Seravek" w:hAnsi="Seravek"/>
          <w:sz w:val="20"/>
          <w:lang w:val="fr-FR"/>
        </w:rPr>
        <w:t>.</w:t>
      </w:r>
    </w:p>
    <w:p w:rsidR="004F56EA" w:rsidRPr="00D049C2" w:rsidRDefault="004F56EA" w:rsidP="00D962A0">
      <w:pPr>
        <w:rPr>
          <w:lang w:val="fr-FR"/>
        </w:rPr>
      </w:pPr>
    </w:p>
    <w:p w:rsidR="00D962A0" w:rsidRPr="00D049C2" w:rsidRDefault="00D962A0" w:rsidP="00D962A0">
      <w:pPr>
        <w:rPr>
          <w:lang w:val="fr-FR"/>
        </w:rPr>
      </w:pPr>
    </w:p>
    <w:p w:rsidR="00D962A0" w:rsidRPr="00D049C2" w:rsidRDefault="0037687F" w:rsidP="00D962A0">
      <w:pPr>
        <w:pStyle w:val="HeadingMain"/>
        <w:rPr>
          <w:rFonts w:ascii="Seravek" w:hAnsi="Seravek"/>
          <w:color w:val="FFFFFF" w:themeColor="background1"/>
          <w:sz w:val="36"/>
          <w:lang w:val="fr-FR"/>
        </w:rPr>
      </w:pPr>
      <w:r w:rsidRPr="00D049C2">
        <w:rPr>
          <w:rFonts w:ascii="Seravek" w:hAnsi="Seravek"/>
          <w:color w:val="FFFFFF" w:themeColor="background1"/>
          <w:sz w:val="36"/>
          <w:lang w:val="fr-FR"/>
        </w:rPr>
        <w:t>ALLER PLUS LOIN</w:t>
      </w:r>
    </w:p>
    <w:p w:rsidR="00D962A0" w:rsidRPr="00D049C2" w:rsidRDefault="00D962A0" w:rsidP="00D962A0">
      <w:pPr>
        <w:ind w:left="284" w:right="304"/>
        <w:rPr>
          <w:sz w:val="20"/>
          <w:lang w:val="fr-FR"/>
        </w:rPr>
      </w:pPr>
    </w:p>
    <w:p w:rsidR="00597597" w:rsidRPr="00597597" w:rsidRDefault="00597597" w:rsidP="00597597">
      <w:pPr>
        <w:ind w:left="284" w:right="304"/>
        <w:rPr>
          <w:rFonts w:ascii="Seravek" w:hAnsi="Seravek"/>
          <w:sz w:val="20"/>
          <w:lang w:val="fr-FR"/>
        </w:rPr>
      </w:pPr>
      <w:r w:rsidRPr="00597597">
        <w:rPr>
          <w:rFonts w:ascii="Seravek" w:hAnsi="Seravek"/>
          <w:sz w:val="20"/>
          <w:lang w:val="fr-FR"/>
        </w:rPr>
        <w:t>DOCUMENTS QUI PEUVENT AIDER:</w:t>
      </w:r>
    </w:p>
    <w:p w:rsidR="00597597" w:rsidRPr="00597597" w:rsidRDefault="00597597" w:rsidP="00597597">
      <w:pPr>
        <w:ind w:left="284" w:right="304"/>
        <w:rPr>
          <w:rFonts w:ascii="Seravek" w:hAnsi="Seravek"/>
          <w:sz w:val="20"/>
          <w:lang w:val="fr-FR"/>
        </w:rPr>
      </w:pPr>
    </w:p>
    <w:p w:rsidR="00597597" w:rsidRPr="00597597" w:rsidRDefault="00597597" w:rsidP="00DD35CB">
      <w:pPr>
        <w:ind w:left="284" w:right="304" w:firstLine="436"/>
        <w:rPr>
          <w:rFonts w:ascii="Seravek" w:hAnsi="Seravek"/>
          <w:sz w:val="20"/>
          <w:lang w:val="fr-FR"/>
        </w:rPr>
      </w:pPr>
      <w:r w:rsidRPr="00597597">
        <w:rPr>
          <w:rFonts w:ascii="Seravek" w:hAnsi="Seravek"/>
          <w:sz w:val="20"/>
          <w:lang w:val="fr-FR"/>
        </w:rPr>
        <w:t>DOCUMENT TRAIN THE TRAINER</w:t>
      </w:r>
    </w:p>
    <w:p w:rsidR="00597597" w:rsidRPr="00597597" w:rsidRDefault="00597597" w:rsidP="00597597">
      <w:pPr>
        <w:ind w:left="284" w:right="304"/>
        <w:rPr>
          <w:rFonts w:ascii="Seravek" w:hAnsi="Seravek"/>
          <w:sz w:val="20"/>
          <w:lang w:val="fr-FR"/>
        </w:rPr>
      </w:pPr>
    </w:p>
    <w:p w:rsidR="00D962A0" w:rsidRPr="00D049C2" w:rsidRDefault="00597597" w:rsidP="00597597">
      <w:pPr>
        <w:ind w:left="284" w:right="304"/>
        <w:rPr>
          <w:rFonts w:ascii="Seravek" w:hAnsi="Seravek"/>
          <w:sz w:val="20"/>
          <w:lang w:val="fr-FR"/>
        </w:rPr>
      </w:pPr>
      <w:r w:rsidRPr="00597597">
        <w:rPr>
          <w:rFonts w:ascii="Seravek" w:hAnsi="Seravek"/>
          <w:sz w:val="20"/>
          <w:lang w:val="fr-FR"/>
        </w:rPr>
        <w:t>ARTICLES et autres ressources:</w:t>
      </w:r>
    </w:p>
    <w:p w:rsidR="007548E4" w:rsidRPr="00D049C2" w:rsidRDefault="007548E4" w:rsidP="00367D24">
      <w:pPr>
        <w:pStyle w:val="ListParagraph"/>
        <w:numPr>
          <w:ilvl w:val="0"/>
          <w:numId w:val="31"/>
        </w:numPr>
        <w:tabs>
          <w:tab w:val="clear" w:pos="284"/>
          <w:tab w:val="num" w:pos="567"/>
        </w:tabs>
        <w:ind w:left="567" w:right="304"/>
        <w:rPr>
          <w:rFonts w:ascii="Seravek" w:hAnsi="Seravek"/>
          <w:sz w:val="20"/>
          <w:lang w:val="fr-FR"/>
        </w:rPr>
      </w:pPr>
      <w:r w:rsidRPr="00D049C2">
        <w:rPr>
          <w:rFonts w:ascii="Seravek" w:hAnsi="Seravek"/>
          <w:sz w:val="20"/>
          <w:lang w:val="fr-FR"/>
        </w:rPr>
        <w:t xml:space="preserve">The </w:t>
      </w:r>
      <w:proofErr w:type="spellStart"/>
      <w:r w:rsidRPr="00D049C2">
        <w:rPr>
          <w:rFonts w:ascii="Seravek" w:hAnsi="Seravek"/>
          <w:sz w:val="20"/>
          <w:lang w:val="fr-FR"/>
        </w:rPr>
        <w:t>Labyrinth</w:t>
      </w:r>
      <w:proofErr w:type="spellEnd"/>
      <w:r w:rsidRPr="00D049C2">
        <w:rPr>
          <w:rFonts w:ascii="Seravek" w:hAnsi="Seravek"/>
          <w:sz w:val="20"/>
          <w:lang w:val="fr-FR"/>
        </w:rPr>
        <w:t xml:space="preserve"> Society:</w:t>
      </w:r>
    </w:p>
    <w:p w:rsidR="007548E4" w:rsidRPr="00D049C2" w:rsidRDefault="00CC1C5B" w:rsidP="007548E4">
      <w:pPr>
        <w:pStyle w:val="ListParagraph"/>
        <w:numPr>
          <w:ilvl w:val="1"/>
          <w:numId w:val="31"/>
        </w:numPr>
        <w:ind w:right="304"/>
        <w:rPr>
          <w:rFonts w:ascii="Seravek" w:hAnsi="Seravek"/>
          <w:sz w:val="20"/>
          <w:lang w:val="fr-FR"/>
        </w:rPr>
      </w:pPr>
      <w:hyperlink r:id="rId10" w:history="1">
        <w:proofErr w:type="spellStart"/>
        <w:r w:rsidR="004F56EA" w:rsidRPr="00D049C2">
          <w:rPr>
            <w:rStyle w:val="Hyperlink"/>
            <w:rFonts w:ascii="Seravek" w:hAnsi="Seravek"/>
            <w:sz w:val="20"/>
            <w:lang w:val="fr-FR"/>
          </w:rPr>
          <w:t>Website</w:t>
        </w:r>
        <w:proofErr w:type="spellEnd"/>
      </w:hyperlink>
      <w:r w:rsidR="004F56EA" w:rsidRPr="00D049C2">
        <w:rPr>
          <w:rFonts w:ascii="Seravek" w:hAnsi="Seravek"/>
          <w:sz w:val="20"/>
          <w:lang w:val="fr-FR"/>
        </w:rPr>
        <w:t xml:space="preserve"> </w:t>
      </w:r>
    </w:p>
    <w:p w:rsidR="007548E4" w:rsidRPr="00D049C2" w:rsidRDefault="00CC1C5B" w:rsidP="007548E4">
      <w:pPr>
        <w:pStyle w:val="ListParagraph"/>
        <w:numPr>
          <w:ilvl w:val="1"/>
          <w:numId w:val="31"/>
        </w:numPr>
        <w:ind w:right="304"/>
        <w:rPr>
          <w:rFonts w:ascii="Seravek" w:hAnsi="Seravek"/>
          <w:sz w:val="20"/>
          <w:lang w:val="fr-FR"/>
        </w:rPr>
      </w:pPr>
      <w:hyperlink r:id="rId11" w:history="1">
        <w:proofErr w:type="spellStart"/>
        <w:r w:rsidR="007548E4" w:rsidRPr="00D049C2">
          <w:rPr>
            <w:rStyle w:val="Hyperlink"/>
            <w:rFonts w:ascii="Seravek" w:hAnsi="Seravek"/>
            <w:sz w:val="20"/>
            <w:lang w:val="fr-FR"/>
          </w:rPr>
          <w:t>Facebook</w:t>
        </w:r>
        <w:proofErr w:type="spellEnd"/>
        <w:r w:rsidR="007548E4" w:rsidRPr="00D049C2">
          <w:rPr>
            <w:rStyle w:val="Hyperlink"/>
            <w:rFonts w:ascii="Seravek" w:hAnsi="Seravek"/>
            <w:sz w:val="20"/>
            <w:lang w:val="fr-FR"/>
          </w:rPr>
          <w:t xml:space="preserve"> group</w:t>
        </w:r>
      </w:hyperlink>
      <w:r w:rsidR="004F56EA" w:rsidRPr="00D049C2">
        <w:rPr>
          <w:rFonts w:ascii="Seravek" w:hAnsi="Seravek"/>
          <w:sz w:val="20"/>
          <w:lang w:val="fr-FR"/>
        </w:rPr>
        <w:t xml:space="preserve"> (</w:t>
      </w:r>
      <w:r w:rsidR="00597597" w:rsidRPr="00597597">
        <w:rPr>
          <w:rFonts w:ascii="Seravek" w:hAnsi="Seravek"/>
          <w:sz w:val="20"/>
          <w:lang w:val="fr-FR"/>
        </w:rPr>
        <w:t xml:space="preserve">ouvert aux </w:t>
      </w:r>
      <w:proofErr w:type="spellStart"/>
      <w:r w:rsidR="00597597" w:rsidRPr="00597597">
        <w:rPr>
          <w:rFonts w:ascii="Seravek" w:hAnsi="Seravek"/>
          <w:sz w:val="20"/>
          <w:lang w:val="fr-FR"/>
        </w:rPr>
        <w:t>non-membres</w:t>
      </w:r>
      <w:proofErr w:type="spellEnd"/>
      <w:r w:rsidR="004F56EA" w:rsidRPr="00D049C2">
        <w:rPr>
          <w:rFonts w:ascii="Seravek" w:hAnsi="Seravek"/>
          <w:sz w:val="20"/>
          <w:lang w:val="fr-FR"/>
        </w:rPr>
        <w:t>)</w:t>
      </w:r>
    </w:p>
    <w:p w:rsidR="004C0160" w:rsidRPr="00D049C2" w:rsidRDefault="00CC1C5B" w:rsidP="007548E4">
      <w:pPr>
        <w:pStyle w:val="ListParagraph"/>
        <w:numPr>
          <w:ilvl w:val="0"/>
          <w:numId w:val="31"/>
        </w:numPr>
        <w:tabs>
          <w:tab w:val="clear" w:pos="284"/>
          <w:tab w:val="num" w:pos="567"/>
        </w:tabs>
        <w:ind w:left="567" w:right="304"/>
        <w:rPr>
          <w:rFonts w:ascii="Seravek" w:hAnsi="Seravek"/>
          <w:sz w:val="20"/>
          <w:lang w:val="fr-FR"/>
        </w:rPr>
      </w:pPr>
      <w:hyperlink r:id="rId12" w:history="1">
        <w:proofErr w:type="spellStart"/>
        <w:r w:rsidR="007548E4" w:rsidRPr="00D049C2">
          <w:rPr>
            <w:rStyle w:val="Hyperlink"/>
            <w:rFonts w:ascii="Seravek" w:hAnsi="Seravek"/>
            <w:sz w:val="20"/>
            <w:lang w:val="fr-FR"/>
          </w:rPr>
          <w:t>Veriditas</w:t>
        </w:r>
        <w:proofErr w:type="spellEnd"/>
      </w:hyperlink>
      <w:r w:rsidR="007548E4" w:rsidRPr="00D049C2">
        <w:rPr>
          <w:rFonts w:ascii="Seravek" w:hAnsi="Seravek"/>
          <w:sz w:val="20"/>
          <w:lang w:val="fr-FR"/>
        </w:rPr>
        <w:t xml:space="preserve"> </w:t>
      </w:r>
    </w:p>
    <w:p w:rsidR="007548E4" w:rsidRPr="00D049C2" w:rsidRDefault="00CC1C5B" w:rsidP="007548E4">
      <w:pPr>
        <w:pStyle w:val="ListParagraph"/>
        <w:numPr>
          <w:ilvl w:val="0"/>
          <w:numId w:val="31"/>
        </w:numPr>
        <w:tabs>
          <w:tab w:val="clear" w:pos="284"/>
          <w:tab w:val="num" w:pos="567"/>
        </w:tabs>
        <w:ind w:left="567" w:right="304"/>
        <w:rPr>
          <w:rFonts w:ascii="Seravek" w:hAnsi="Seravek"/>
          <w:sz w:val="20"/>
          <w:lang w:val="fr-FR"/>
        </w:rPr>
      </w:pPr>
      <w:hyperlink r:id="rId13" w:history="1">
        <w:proofErr w:type="spellStart"/>
        <w:r w:rsidR="004C0160" w:rsidRPr="00D049C2">
          <w:rPr>
            <w:rStyle w:val="Hyperlink"/>
            <w:rFonts w:ascii="Seravek" w:hAnsi="Seravek"/>
            <w:sz w:val="20"/>
            <w:lang w:val="fr-FR"/>
          </w:rPr>
          <w:t>Peaceful</w:t>
        </w:r>
        <w:proofErr w:type="spellEnd"/>
        <w:r w:rsidR="004C0160" w:rsidRPr="00D049C2">
          <w:rPr>
            <w:rStyle w:val="Hyperlink"/>
            <w:rFonts w:ascii="Seravek" w:hAnsi="Seravek"/>
            <w:sz w:val="20"/>
            <w:lang w:val="fr-FR"/>
          </w:rPr>
          <w:t xml:space="preserve"> </w:t>
        </w:r>
        <w:proofErr w:type="spellStart"/>
        <w:r w:rsidR="004C0160" w:rsidRPr="00D049C2">
          <w:rPr>
            <w:rStyle w:val="Hyperlink"/>
            <w:rFonts w:ascii="Seravek" w:hAnsi="Seravek"/>
            <w:sz w:val="20"/>
            <w:lang w:val="fr-FR"/>
          </w:rPr>
          <w:t>Endeavours</w:t>
        </w:r>
        <w:proofErr w:type="spellEnd"/>
      </w:hyperlink>
      <w:r w:rsidR="004C0160" w:rsidRPr="00D049C2">
        <w:rPr>
          <w:rFonts w:ascii="Seravek" w:hAnsi="Seravek"/>
          <w:sz w:val="20"/>
          <w:lang w:val="fr-FR"/>
        </w:rPr>
        <w:t xml:space="preserve"> (</w:t>
      </w:r>
      <w:r w:rsidR="00597597" w:rsidRPr="00597597">
        <w:rPr>
          <w:rFonts w:ascii="Seravek" w:hAnsi="Seravek"/>
          <w:sz w:val="20"/>
          <w:lang w:val="fr-FR"/>
        </w:rPr>
        <w:t>formation individuelle et soutien à la mise en place de labyrinthes</w:t>
      </w:r>
      <w:r w:rsidR="004C0160" w:rsidRPr="00D049C2">
        <w:rPr>
          <w:rFonts w:ascii="Seravek" w:hAnsi="Seravek"/>
          <w:sz w:val="20"/>
          <w:lang w:val="fr-FR"/>
        </w:rPr>
        <w:t>)</w:t>
      </w:r>
    </w:p>
    <w:p w:rsidR="008E7539" w:rsidRPr="00D049C2" w:rsidRDefault="008E7539" w:rsidP="00367D24">
      <w:pPr>
        <w:ind w:right="304"/>
        <w:rPr>
          <w:lang w:val="fr-FR"/>
        </w:rPr>
      </w:pPr>
    </w:p>
    <w:p w:rsidR="008E7539" w:rsidRPr="00D049C2" w:rsidRDefault="008E7539" w:rsidP="008A16AB">
      <w:pPr>
        <w:shd w:val="clear" w:color="auto" w:fill="37E5E4"/>
        <w:ind w:left="416" w:right="304"/>
        <w:rPr>
          <w:rFonts w:ascii="Seravek" w:hAnsi="Seravek"/>
          <w:color w:val="000000" w:themeColor="text1"/>
          <w:lang w:val="fr-FR"/>
        </w:rPr>
      </w:pPr>
    </w:p>
    <w:p w:rsidR="00206602" w:rsidRPr="00D049C2" w:rsidRDefault="00206602" w:rsidP="008E7539">
      <w:pPr>
        <w:ind w:right="304"/>
        <w:rPr>
          <w:lang w:val="fr-FR"/>
        </w:rPr>
      </w:pPr>
    </w:p>
    <w:sectPr w:rsidR="00206602" w:rsidRPr="00D049C2" w:rsidSect="00D11921">
      <w:footerReference w:type="even" r:id="rId14"/>
      <w:footerReference w:type="default" r:id="rId15"/>
      <w:footerReference w:type="first" r:id="rId16"/>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1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Default="00CC1C5B" w:rsidP="000E51DB">
    <w:pPr>
      <w:pStyle w:val="Footer"/>
      <w:framePr w:wrap="around" w:vAnchor="text" w:hAnchor="margin" w:xAlign="right" w:y="1"/>
      <w:rPr>
        <w:rStyle w:val="PageNumber"/>
      </w:rPr>
    </w:pPr>
    <w:r>
      <w:rPr>
        <w:rStyle w:val="PageNumber"/>
      </w:rPr>
      <w:fldChar w:fldCharType="begin"/>
    </w:r>
    <w:r w:rsidR="00771979">
      <w:rPr>
        <w:rStyle w:val="PageNumber"/>
      </w:rPr>
      <w:instrText xml:space="preserve">PAGE  </w:instrText>
    </w:r>
    <w:r>
      <w:rPr>
        <w:rStyle w:val="PageNumber"/>
      </w:rPr>
      <w:fldChar w:fldCharType="end"/>
    </w:r>
  </w:p>
  <w:p w:rsidR="00771979" w:rsidRDefault="00771979"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Pr="00B520C6" w:rsidRDefault="00CC1C5B"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771979"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DD35CB">
      <w:rPr>
        <w:rStyle w:val="PageNumber"/>
        <w:rFonts w:ascii="Avenir Next Medium" w:hAnsi="Avenir Next Medium"/>
        <w:noProof/>
        <w:sz w:val="22"/>
      </w:rPr>
      <w:t>2</w:t>
    </w:r>
    <w:r w:rsidRPr="00B520C6">
      <w:rPr>
        <w:rStyle w:val="PageNumber"/>
        <w:rFonts w:ascii="Avenir Next Medium" w:hAnsi="Avenir Next Medium"/>
        <w:sz w:val="22"/>
      </w:rPr>
      <w:fldChar w:fldCharType="end"/>
    </w:r>
  </w:p>
  <w:p w:rsidR="00771979" w:rsidRDefault="00D049C2">
    <w:pPr>
      <w:pStyle w:val="Footer"/>
      <w:rPr>
        <w:rFonts w:ascii="Seravek ExtraLight" w:hAnsi="Seravek ExtraLight"/>
        <w:b/>
        <w:color w:val="2FC3C1"/>
        <w:sz w:val="22"/>
      </w:rPr>
    </w:pPr>
    <w:proofErr w:type="spellStart"/>
    <w:r>
      <w:rPr>
        <w:rFonts w:ascii="Seravek ExtraLight" w:hAnsi="Seravek ExtraLight"/>
        <w:b/>
        <w:color w:val="2FC3C1"/>
        <w:sz w:val="22"/>
      </w:rPr>
      <w:t>Labyrinthe</w:t>
    </w:r>
    <w:proofErr w:type="spellEnd"/>
    <w:r>
      <w:rPr>
        <w:rFonts w:ascii="Seravek ExtraLight" w:hAnsi="Seravek ExtraLight"/>
        <w:b/>
        <w:color w:val="2FC3C1"/>
        <w:sz w:val="22"/>
      </w:rPr>
      <w:t xml:space="preserve"> </w:t>
    </w:r>
    <w:r w:rsidRPr="00D049C2">
      <w:rPr>
        <w:rFonts w:ascii="Seravek ExtraLight" w:hAnsi="Seravek ExtraLight"/>
        <w:b/>
        <w:color w:val="2FC3C1"/>
        <w:sz w:val="22"/>
      </w:rPr>
      <w:t xml:space="preserve">Formation des </w:t>
    </w:r>
    <w:proofErr w:type="spellStart"/>
    <w:r w:rsidRPr="00D049C2">
      <w:rPr>
        <w:rFonts w:ascii="Seravek ExtraLight" w:hAnsi="Seravek ExtraLight"/>
        <w:b/>
        <w:color w:val="2FC3C1"/>
        <w:sz w:val="22"/>
      </w:rPr>
      <w:t>hôtes</w:t>
    </w:r>
    <w:proofErr w:type="spellEnd"/>
    <w:r w:rsidRPr="00D049C2">
      <w:rPr>
        <w:rFonts w:ascii="Seravek ExtraLight" w:hAnsi="Seravek ExtraLight"/>
        <w:b/>
        <w:color w:val="2FC3C1"/>
        <w:sz w:val="22"/>
      </w:rPr>
      <w:t xml:space="preserve"> - </w:t>
    </w:r>
    <w:proofErr w:type="spellStart"/>
    <w:r w:rsidRPr="00D049C2">
      <w:rPr>
        <w:rFonts w:ascii="Seravek ExtraLight" w:hAnsi="Seravek ExtraLight"/>
        <w:b/>
        <w:color w:val="2FC3C1"/>
        <w:sz w:val="22"/>
      </w:rPr>
      <w:t>Aller</w:t>
    </w:r>
    <w:proofErr w:type="spellEnd"/>
    <w:r w:rsidRPr="00D049C2">
      <w:rPr>
        <w:rFonts w:ascii="Seravek ExtraLight" w:hAnsi="Seravek ExtraLight"/>
        <w:b/>
        <w:color w:val="2FC3C1"/>
        <w:sz w:val="22"/>
      </w:rPr>
      <w:t xml:space="preserve"> plus loin</w:t>
    </w:r>
  </w:p>
  <w:p w:rsidR="00771979" w:rsidRPr="001307A3" w:rsidRDefault="00771979">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Pr="00D962A0" w:rsidRDefault="00771979" w:rsidP="001307A3">
    <w:pPr>
      <w:pStyle w:val="Footer"/>
      <w:rPr>
        <w:rFonts w:ascii="Seravek ExtraLight" w:hAnsi="Seravek ExtraLight"/>
        <w:b/>
        <w:color w:val="2FC3C1"/>
        <w:sz w:val="22"/>
      </w:rPr>
    </w:pPr>
    <w:proofErr w:type="spellStart"/>
    <w:r>
      <w:rPr>
        <w:rFonts w:ascii="Seravek ExtraLight" w:hAnsi="Seravek ExtraLight"/>
        <w:b/>
        <w:color w:val="2FC3C1"/>
        <w:sz w:val="22"/>
      </w:rPr>
      <w:t>Labyrinth</w:t>
    </w:r>
    <w:r w:rsidR="00D049C2">
      <w:rPr>
        <w:rFonts w:ascii="Seravek ExtraLight" w:hAnsi="Seravek ExtraLight"/>
        <w:b/>
        <w:color w:val="2FC3C1"/>
        <w:sz w:val="22"/>
      </w:rPr>
      <w:t>e</w:t>
    </w:r>
    <w:proofErr w:type="spellEnd"/>
    <w:r w:rsidR="00D049C2">
      <w:rPr>
        <w:rFonts w:ascii="Seravek ExtraLight" w:hAnsi="Seravek ExtraLight"/>
        <w:b/>
        <w:color w:val="2FC3C1"/>
        <w:sz w:val="22"/>
      </w:rPr>
      <w:t xml:space="preserve"> </w:t>
    </w:r>
    <w:r w:rsidR="00D049C2" w:rsidRPr="00D049C2">
      <w:rPr>
        <w:rFonts w:ascii="Seravek ExtraLight" w:hAnsi="Seravek ExtraLight"/>
        <w:b/>
        <w:color w:val="2FC3C1"/>
        <w:sz w:val="22"/>
      </w:rPr>
      <w:t xml:space="preserve">Formation des </w:t>
    </w:r>
    <w:proofErr w:type="spellStart"/>
    <w:r w:rsidR="00D049C2" w:rsidRPr="00D049C2">
      <w:rPr>
        <w:rFonts w:ascii="Seravek ExtraLight" w:hAnsi="Seravek ExtraLight"/>
        <w:b/>
        <w:color w:val="2FC3C1"/>
        <w:sz w:val="22"/>
      </w:rPr>
      <w:t>hôtes</w:t>
    </w:r>
    <w:proofErr w:type="spellEnd"/>
    <w:r w:rsidR="00D049C2" w:rsidRPr="00D049C2">
      <w:rPr>
        <w:rFonts w:ascii="Seravek ExtraLight" w:hAnsi="Seravek ExtraLight"/>
        <w:b/>
        <w:color w:val="2FC3C1"/>
        <w:sz w:val="22"/>
      </w:rPr>
      <w:t xml:space="preserve"> - </w:t>
    </w:r>
    <w:proofErr w:type="spellStart"/>
    <w:r w:rsidR="00D049C2" w:rsidRPr="00D049C2">
      <w:rPr>
        <w:rFonts w:ascii="Seravek ExtraLight" w:hAnsi="Seravek ExtraLight"/>
        <w:b/>
        <w:color w:val="2FC3C1"/>
        <w:sz w:val="22"/>
      </w:rPr>
      <w:t>Aller</w:t>
    </w:r>
    <w:proofErr w:type="spellEnd"/>
    <w:r w:rsidR="00D049C2" w:rsidRPr="00D049C2">
      <w:rPr>
        <w:rFonts w:ascii="Seravek ExtraLight" w:hAnsi="Seravek ExtraLight"/>
        <w:b/>
        <w:color w:val="2FC3C1"/>
        <w:sz w:val="22"/>
      </w:rPr>
      <w:t xml:space="preserve"> plus loin</w:t>
    </w:r>
  </w:p>
  <w:p w:rsidR="00771979" w:rsidRPr="002852DB" w:rsidRDefault="00771979"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26AF6"/>
    <w:multiLevelType w:val="hybridMultilevel"/>
    <w:tmpl w:val="43BE2DD4"/>
    <w:lvl w:ilvl="0" w:tplc="7E4A6434">
      <w:start w:val="1"/>
      <w:numFmt w:val="bullet"/>
      <w:lvlText w:val="•"/>
      <w:lvlJc w:val="left"/>
      <w:pPr>
        <w:tabs>
          <w:tab w:val="num" w:pos="284"/>
        </w:tabs>
        <w:ind w:left="340" w:hanging="56"/>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14"/>
  </w:num>
  <w:num w:numId="4">
    <w:abstractNumId w:val="21"/>
  </w:num>
  <w:num w:numId="5">
    <w:abstractNumId w:val="5"/>
  </w:num>
  <w:num w:numId="6">
    <w:abstractNumId w:val="2"/>
  </w:num>
  <w:num w:numId="7">
    <w:abstractNumId w:val="7"/>
  </w:num>
  <w:num w:numId="8">
    <w:abstractNumId w:val="15"/>
  </w:num>
  <w:num w:numId="9">
    <w:abstractNumId w:val="29"/>
  </w:num>
  <w:num w:numId="10">
    <w:abstractNumId w:val="23"/>
  </w:num>
  <w:num w:numId="11">
    <w:abstractNumId w:val="16"/>
  </w:num>
  <w:num w:numId="12">
    <w:abstractNumId w:val="1"/>
  </w:num>
  <w:num w:numId="13">
    <w:abstractNumId w:val="11"/>
  </w:num>
  <w:num w:numId="14">
    <w:abstractNumId w:val="10"/>
  </w:num>
  <w:num w:numId="15">
    <w:abstractNumId w:val="19"/>
  </w:num>
  <w:num w:numId="16">
    <w:abstractNumId w:val="8"/>
  </w:num>
  <w:num w:numId="17">
    <w:abstractNumId w:val="13"/>
  </w:num>
  <w:num w:numId="18">
    <w:abstractNumId w:val="12"/>
  </w:num>
  <w:num w:numId="19">
    <w:abstractNumId w:val="0"/>
  </w:num>
  <w:num w:numId="20">
    <w:abstractNumId w:val="24"/>
  </w:num>
  <w:num w:numId="21">
    <w:abstractNumId w:val="9"/>
  </w:num>
  <w:num w:numId="22">
    <w:abstractNumId w:val="25"/>
  </w:num>
  <w:num w:numId="23">
    <w:abstractNumId w:val="3"/>
  </w:num>
  <w:num w:numId="24">
    <w:abstractNumId w:val="4"/>
  </w:num>
  <w:num w:numId="25">
    <w:abstractNumId w:val="22"/>
  </w:num>
  <w:num w:numId="26">
    <w:abstractNumId w:val="6"/>
  </w:num>
  <w:num w:numId="27">
    <w:abstractNumId w:val="26"/>
  </w:num>
  <w:num w:numId="28">
    <w:abstractNumId w:val="30"/>
  </w:num>
  <w:num w:numId="29">
    <w:abstractNumId w:val="20"/>
  </w:num>
  <w:num w:numId="30">
    <w:abstractNumId w:val="1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5167C"/>
    <w:rsid w:val="00051D4E"/>
    <w:rsid w:val="00065C30"/>
    <w:rsid w:val="00092AD8"/>
    <w:rsid w:val="000B06D1"/>
    <w:rsid w:val="000C225B"/>
    <w:rsid w:val="000E51DB"/>
    <w:rsid w:val="000F359C"/>
    <w:rsid w:val="001000C3"/>
    <w:rsid w:val="001135BF"/>
    <w:rsid w:val="001219F5"/>
    <w:rsid w:val="001262D0"/>
    <w:rsid w:val="001307A3"/>
    <w:rsid w:val="00167717"/>
    <w:rsid w:val="001A581E"/>
    <w:rsid w:val="001B1FD8"/>
    <w:rsid w:val="001B451E"/>
    <w:rsid w:val="001E227B"/>
    <w:rsid w:val="001F5024"/>
    <w:rsid w:val="00200696"/>
    <w:rsid w:val="00206602"/>
    <w:rsid w:val="00244957"/>
    <w:rsid w:val="0025396D"/>
    <w:rsid w:val="00267D70"/>
    <w:rsid w:val="002743CB"/>
    <w:rsid w:val="002852DB"/>
    <w:rsid w:val="00291B2E"/>
    <w:rsid w:val="00295190"/>
    <w:rsid w:val="002E449B"/>
    <w:rsid w:val="0031446A"/>
    <w:rsid w:val="0031723E"/>
    <w:rsid w:val="003300B8"/>
    <w:rsid w:val="00331EC9"/>
    <w:rsid w:val="003454A5"/>
    <w:rsid w:val="003651B1"/>
    <w:rsid w:val="00367D24"/>
    <w:rsid w:val="0037687F"/>
    <w:rsid w:val="00395262"/>
    <w:rsid w:val="003A0232"/>
    <w:rsid w:val="003E1436"/>
    <w:rsid w:val="003E2C67"/>
    <w:rsid w:val="00404FF2"/>
    <w:rsid w:val="004C0160"/>
    <w:rsid w:val="004C2765"/>
    <w:rsid w:val="004E32B9"/>
    <w:rsid w:val="004F0236"/>
    <w:rsid w:val="004F417D"/>
    <w:rsid w:val="004F56EA"/>
    <w:rsid w:val="00505CBF"/>
    <w:rsid w:val="00511DAB"/>
    <w:rsid w:val="00525070"/>
    <w:rsid w:val="00552DA0"/>
    <w:rsid w:val="00582F91"/>
    <w:rsid w:val="00597597"/>
    <w:rsid w:val="005B4D9E"/>
    <w:rsid w:val="006B0CB2"/>
    <w:rsid w:val="006C2BB1"/>
    <w:rsid w:val="006C4A5E"/>
    <w:rsid w:val="006D602C"/>
    <w:rsid w:val="006E56DB"/>
    <w:rsid w:val="00747C1A"/>
    <w:rsid w:val="007548E4"/>
    <w:rsid w:val="00771979"/>
    <w:rsid w:val="0079021A"/>
    <w:rsid w:val="00816E3F"/>
    <w:rsid w:val="00826D87"/>
    <w:rsid w:val="00844B31"/>
    <w:rsid w:val="00882840"/>
    <w:rsid w:val="00886A19"/>
    <w:rsid w:val="008A16AB"/>
    <w:rsid w:val="008E5599"/>
    <w:rsid w:val="008E66BB"/>
    <w:rsid w:val="008E7539"/>
    <w:rsid w:val="00901C66"/>
    <w:rsid w:val="009043D0"/>
    <w:rsid w:val="00933465"/>
    <w:rsid w:val="0094143A"/>
    <w:rsid w:val="00AB53A0"/>
    <w:rsid w:val="00AC42A5"/>
    <w:rsid w:val="00AE187E"/>
    <w:rsid w:val="00AF4A97"/>
    <w:rsid w:val="00B42C65"/>
    <w:rsid w:val="00B520C6"/>
    <w:rsid w:val="00B527AA"/>
    <w:rsid w:val="00B53BDD"/>
    <w:rsid w:val="00B80DD6"/>
    <w:rsid w:val="00BB16F7"/>
    <w:rsid w:val="00C04495"/>
    <w:rsid w:val="00C110B0"/>
    <w:rsid w:val="00C70AB5"/>
    <w:rsid w:val="00C97786"/>
    <w:rsid w:val="00CA0922"/>
    <w:rsid w:val="00CC1C5B"/>
    <w:rsid w:val="00CE2880"/>
    <w:rsid w:val="00D049C2"/>
    <w:rsid w:val="00D11921"/>
    <w:rsid w:val="00D21765"/>
    <w:rsid w:val="00D30519"/>
    <w:rsid w:val="00D415D7"/>
    <w:rsid w:val="00D41D5E"/>
    <w:rsid w:val="00D60B33"/>
    <w:rsid w:val="00D76EB3"/>
    <w:rsid w:val="00D93246"/>
    <w:rsid w:val="00D962A0"/>
    <w:rsid w:val="00DC14D5"/>
    <w:rsid w:val="00DC21AC"/>
    <w:rsid w:val="00DD2C3D"/>
    <w:rsid w:val="00DD35CB"/>
    <w:rsid w:val="00DE0372"/>
    <w:rsid w:val="00EB2FC0"/>
    <w:rsid w:val="00EB6A86"/>
    <w:rsid w:val="00F10147"/>
    <w:rsid w:val="00F622C2"/>
    <w:rsid w:val="00FB3372"/>
    <w:rsid w:val="00FF7F2B"/>
  </w:rsids>
  <m:mathPr>
    <m:mathFont m:val="Hoefler Tex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groups/TLSevents/" TargetMode="External"/><Relationship Id="rId12" Type="http://schemas.openxmlformats.org/officeDocument/2006/relationships/hyperlink" Target="https://www.veriditas.org/" TargetMode="External"/><Relationship Id="rId13" Type="http://schemas.openxmlformats.org/officeDocument/2006/relationships/hyperlink" Target="http://www.peacefulendeavours.org/welcome.ht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labyrinthsociety.org/" TargetMode="External"/><Relationship Id="rId7" Type="http://schemas.openxmlformats.org/officeDocument/2006/relationships/hyperlink" Target="https://www.aln.org.au/" TargetMode="External"/><Relationship Id="rId8" Type="http://schemas.openxmlformats.org/officeDocument/2006/relationships/hyperlink" Target="http://labyrinthsinbritain.uk/" TargetMode="External"/><Relationship Id="rId9" Type="http://schemas.openxmlformats.org/officeDocument/2006/relationships/hyperlink" Target="https://www.facebook.com/groups/labyrinthmakersforum/" TargetMode="External"/><Relationship Id="rId10" Type="http://schemas.openxmlformats.org/officeDocument/2006/relationships/hyperlink" Target="https://labyrinth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4793</Characters>
  <Application>Microsoft Word 12.1.0</Application>
  <DocSecurity>0</DocSecurity>
  <Lines>39</Lines>
  <Paragraphs>9</Paragraphs>
  <ScaleCrop>false</ScaleCrop>
  <LinksUpToDate>false</LinksUpToDate>
  <CharactersWithSpaces>5886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2</cp:revision>
  <cp:lastPrinted>2018-06-11T14:02:00Z</cp:lastPrinted>
  <dcterms:created xsi:type="dcterms:W3CDTF">2019-08-03T12:40:00Z</dcterms:created>
  <dcterms:modified xsi:type="dcterms:W3CDTF">2019-08-03T12:40:00Z</dcterms:modified>
</cp:coreProperties>
</file>